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51C73" w14:textId="251A1685" w:rsidR="00137A5F" w:rsidRPr="005C7FFE" w:rsidRDefault="002340D4">
      <w:pPr>
        <w:rPr>
          <w:rFonts w:ascii="Calibri" w:hAnsi="Calibri" w:cs="Calibri"/>
        </w:rPr>
      </w:pPr>
      <w:r w:rsidRPr="005C7FFE">
        <w:rPr>
          <w:rFonts w:ascii="Calibri" w:hAnsi="Calibri" w:cs="Calibri"/>
          <w:b/>
          <w:bCs/>
          <w:color w:val="0070C0"/>
          <w:kern w:val="0"/>
          <w14:ligatures w14:val="none"/>
        </w:rPr>
        <w:t>Demokratie Lernen und Werteerziehung</w:t>
      </w:r>
      <w:r w:rsidR="00FA6D73" w:rsidRPr="005C7FFE">
        <w:rPr>
          <w:rFonts w:ascii="Calibri" w:hAnsi="Calibri" w:cs="Calibri"/>
          <w:b/>
          <w:bCs/>
          <w:color w:val="0070C0"/>
          <w:kern w:val="0"/>
          <w14:ligatures w14:val="none"/>
        </w:rPr>
        <w:t xml:space="preserve"> </w:t>
      </w:r>
      <w:r w:rsidR="004F3EFA" w:rsidRPr="005C7FFE">
        <w:rPr>
          <w:rFonts w:ascii="Calibri" w:hAnsi="Calibri" w:cs="Calibri"/>
          <w:b/>
          <w:bCs/>
          <w:color w:val="0070C0"/>
          <w:kern w:val="0"/>
          <w14:ligatures w14:val="none"/>
        </w:rPr>
        <w:t>am Studienseminar für Gymnasien Heppenheim</w:t>
      </w:r>
    </w:p>
    <w:p w14:paraId="2A54F476" w14:textId="6B7C9B27" w:rsidR="00964B80" w:rsidRPr="005C7FFE" w:rsidRDefault="00964B80">
      <w:p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Was bedeutet Demokratie Lernen und Werteerziehung</w:t>
      </w:r>
      <w:r w:rsidR="00F64E86" w:rsidRPr="005C7FFE">
        <w:rPr>
          <w:rStyle w:val="Fett"/>
          <w:rFonts w:ascii="Calibri" w:hAnsi="Calibri" w:cs="Calibri"/>
          <w:b w:val="0"/>
          <w:bCs w:val="0"/>
          <w:kern w:val="0"/>
          <w:shd w:val="clear" w:color="auto" w:fill="FFFFFF"/>
          <w14:ligatures w14:val="none"/>
        </w:rPr>
        <w:t xml:space="preserve"> und</w:t>
      </w:r>
      <w:r w:rsidR="00FA6D73" w:rsidRPr="005C7FFE">
        <w:rPr>
          <w:rStyle w:val="Fett"/>
          <w:rFonts w:ascii="Calibri" w:hAnsi="Calibri" w:cs="Calibri"/>
          <w:b w:val="0"/>
          <w:bCs w:val="0"/>
          <w:kern w:val="0"/>
          <w:shd w:val="clear" w:color="auto" w:fill="FFFFFF"/>
          <w14:ligatures w14:val="none"/>
        </w:rPr>
        <w:t xml:space="preserve"> </w:t>
      </w:r>
      <w:r w:rsidR="00F64E86" w:rsidRPr="005C7FFE">
        <w:rPr>
          <w:rStyle w:val="Fett"/>
          <w:rFonts w:ascii="Calibri" w:hAnsi="Calibri" w:cs="Calibri"/>
          <w:b w:val="0"/>
          <w:bCs w:val="0"/>
          <w:kern w:val="0"/>
          <w:shd w:val="clear" w:color="auto" w:fill="FFFFFF"/>
          <w14:ligatures w14:val="none"/>
        </w:rPr>
        <w:t>welche Ziele werden dabei verfolgt?</w:t>
      </w:r>
    </w:p>
    <w:p w14:paraId="015E7A1C" w14:textId="5CF89ABA" w:rsidR="00F64E86" w:rsidRPr="005C7FFE" w:rsidRDefault="00964B80" w:rsidP="00964B80">
      <w:pPr>
        <w:jc w:val="both"/>
        <w:rPr>
          <w:rStyle w:val="Fett"/>
          <w:rFonts w:ascii="Calibri" w:hAnsi="Calibri" w:cs="Calibri"/>
          <w:b w:val="0"/>
          <w:bCs w:val="0"/>
          <w:shd w:val="clear" w:color="auto" w:fill="FFFFFF"/>
        </w:rPr>
      </w:pPr>
      <w:r w:rsidRPr="005C7FFE">
        <w:rPr>
          <w:rStyle w:val="Fett"/>
          <w:rFonts w:ascii="Calibri" w:hAnsi="Calibri" w:cs="Calibri"/>
          <w:b w:val="0"/>
          <w:bCs w:val="0"/>
          <w:shd w:val="clear" w:color="auto" w:fill="FFFFFF"/>
        </w:rPr>
        <w:t xml:space="preserve">Der Begriff Demokratie Lernen ist ein von erziehungswissenschaftlicher Seite formulierter </w:t>
      </w:r>
      <w:r w:rsidR="00CC5393" w:rsidRPr="005C7FFE">
        <w:rPr>
          <w:rStyle w:val="Fett"/>
          <w:rFonts w:ascii="Calibri" w:hAnsi="Calibri" w:cs="Calibri"/>
          <w:b w:val="0"/>
          <w:bCs w:val="0"/>
          <w:shd w:val="clear" w:color="auto" w:fill="FFFFFF"/>
        </w:rPr>
        <w:t xml:space="preserve">pädagogischer </w:t>
      </w:r>
      <w:r w:rsidRPr="005C7FFE">
        <w:rPr>
          <w:rStyle w:val="Fett"/>
          <w:rFonts w:ascii="Calibri" w:hAnsi="Calibri" w:cs="Calibri"/>
          <w:b w:val="0"/>
          <w:bCs w:val="0"/>
          <w:shd w:val="clear" w:color="auto" w:fill="FFFFFF"/>
        </w:rPr>
        <w:t>Anspruch an Schulen und Unterricht in demokratischen Gesellschaften</w:t>
      </w:r>
      <w:r w:rsidR="00083791" w:rsidRPr="005C7FFE">
        <w:rPr>
          <w:rStyle w:val="Fett"/>
          <w:rFonts w:ascii="Calibri" w:hAnsi="Calibri" w:cs="Calibri"/>
          <w:b w:val="0"/>
          <w:bCs w:val="0"/>
          <w:shd w:val="clear" w:color="auto" w:fill="FFFFFF"/>
        </w:rPr>
        <w:t xml:space="preserve"> (auch: Demokratieerziehung, Demokratiepädagogik, vgl. </w:t>
      </w:r>
      <w:proofErr w:type="spellStart"/>
      <w:r w:rsidR="00083791" w:rsidRPr="005C7FFE">
        <w:rPr>
          <w:rStyle w:val="Fett"/>
          <w:rFonts w:ascii="Calibri" w:hAnsi="Calibri" w:cs="Calibri"/>
          <w:b w:val="0"/>
          <w:bCs w:val="0"/>
          <w:shd w:val="clear" w:color="auto" w:fill="FFFFFF"/>
        </w:rPr>
        <w:t>Widmeyer</w:t>
      </w:r>
      <w:proofErr w:type="spellEnd"/>
      <w:r w:rsidR="00083791" w:rsidRPr="005C7FFE">
        <w:rPr>
          <w:rStyle w:val="Fett"/>
          <w:rFonts w:ascii="Calibri" w:hAnsi="Calibri" w:cs="Calibri"/>
          <w:b w:val="0"/>
          <w:bCs w:val="0"/>
          <w:shd w:val="clear" w:color="auto" w:fill="FFFFFF"/>
        </w:rPr>
        <w:t xml:space="preserve"> 2018, </w:t>
      </w:r>
      <w:proofErr w:type="spellStart"/>
      <w:r w:rsidR="00083791" w:rsidRPr="005C7FFE">
        <w:rPr>
          <w:rStyle w:val="Fett"/>
          <w:rFonts w:ascii="Calibri" w:hAnsi="Calibri" w:cs="Calibri"/>
          <w:b w:val="0"/>
          <w:bCs w:val="0"/>
          <w:shd w:val="clear" w:color="auto" w:fill="FFFFFF"/>
        </w:rPr>
        <w:t>Regier</w:t>
      </w:r>
      <w:proofErr w:type="spellEnd"/>
      <w:r w:rsidR="00083791" w:rsidRPr="005C7FFE">
        <w:rPr>
          <w:rStyle w:val="Fett"/>
          <w:rFonts w:ascii="Calibri" w:hAnsi="Calibri" w:cs="Calibri"/>
          <w:b w:val="0"/>
          <w:bCs w:val="0"/>
          <w:shd w:val="clear" w:color="auto" w:fill="FFFFFF"/>
        </w:rPr>
        <w:t xml:space="preserve"> 2023).</w:t>
      </w:r>
    </w:p>
    <w:p w14:paraId="7FD18503" w14:textId="71702D4B" w:rsidR="00F64E86" w:rsidRPr="005C7FFE" w:rsidRDefault="00964B80" w:rsidP="00964B80">
      <w:pPr>
        <w:jc w:val="both"/>
        <w:rPr>
          <w:rStyle w:val="Fett"/>
          <w:rFonts w:ascii="Calibri" w:hAnsi="Calibri" w:cs="Calibri"/>
          <w:b w:val="0"/>
          <w:bCs w:val="0"/>
          <w:shd w:val="clear" w:color="auto" w:fill="FFFFFF"/>
        </w:rPr>
      </w:pPr>
      <w:r w:rsidRPr="005C7FFE">
        <w:rPr>
          <w:rStyle w:val="Fett"/>
          <w:rFonts w:ascii="Calibri" w:hAnsi="Calibri" w:cs="Calibri"/>
          <w:b w:val="0"/>
          <w:bCs w:val="0"/>
          <w:shd w:val="clear" w:color="auto" w:fill="FFFFFF"/>
        </w:rPr>
        <w:t xml:space="preserve">Zielsetzungen </w:t>
      </w:r>
      <w:r w:rsidR="00CC5393" w:rsidRPr="005C7FFE">
        <w:rPr>
          <w:rStyle w:val="Fett"/>
          <w:rFonts w:ascii="Calibri" w:hAnsi="Calibri" w:cs="Calibri"/>
          <w:b w:val="0"/>
          <w:bCs w:val="0"/>
          <w:shd w:val="clear" w:color="auto" w:fill="FFFFFF"/>
        </w:rPr>
        <w:t xml:space="preserve">des Demokratie Lernens </w:t>
      </w:r>
      <w:r w:rsidRPr="005C7FFE">
        <w:rPr>
          <w:rStyle w:val="Fett"/>
          <w:rFonts w:ascii="Calibri" w:hAnsi="Calibri" w:cs="Calibri"/>
          <w:b w:val="0"/>
          <w:bCs w:val="0"/>
          <w:shd w:val="clear" w:color="auto" w:fill="FFFFFF"/>
        </w:rPr>
        <w:t>sind e</w:t>
      </w:r>
      <w:r w:rsidR="00CC5393" w:rsidRPr="005C7FFE">
        <w:rPr>
          <w:rStyle w:val="Fett"/>
          <w:rFonts w:ascii="Calibri" w:hAnsi="Calibri" w:cs="Calibri"/>
          <w:b w:val="0"/>
          <w:bCs w:val="0"/>
          <w:shd w:val="clear" w:color="auto" w:fill="FFFFFF"/>
        </w:rPr>
        <w:t xml:space="preserve">rstens die </w:t>
      </w:r>
      <w:r w:rsidRPr="005C7FFE">
        <w:rPr>
          <w:rStyle w:val="Fett"/>
          <w:rFonts w:ascii="Calibri" w:hAnsi="Calibri" w:cs="Calibri"/>
          <w:b w:val="0"/>
          <w:bCs w:val="0"/>
          <w:shd w:val="clear" w:color="auto" w:fill="FFFFFF"/>
        </w:rPr>
        <w:t xml:space="preserve">starke Partizipation von Lernenden durch aktive Teilhabe an Entscheidungsprozessen </w:t>
      </w:r>
      <w:r w:rsidR="00F64E86" w:rsidRPr="005C7FFE">
        <w:rPr>
          <w:rStyle w:val="Fett"/>
          <w:rFonts w:ascii="Calibri" w:hAnsi="Calibri" w:cs="Calibri"/>
          <w:b w:val="0"/>
          <w:bCs w:val="0"/>
          <w:shd w:val="clear" w:color="auto" w:fill="FFFFFF"/>
        </w:rPr>
        <w:t xml:space="preserve">in </w:t>
      </w:r>
      <w:r w:rsidR="00402263" w:rsidRPr="005C7FFE">
        <w:rPr>
          <w:rStyle w:val="Fett"/>
          <w:rFonts w:ascii="Calibri" w:hAnsi="Calibri" w:cs="Calibri"/>
          <w:b w:val="0"/>
          <w:bCs w:val="0"/>
          <w:shd w:val="clear" w:color="auto" w:fill="FFFFFF"/>
        </w:rPr>
        <w:t xml:space="preserve">den </w:t>
      </w:r>
      <w:r w:rsidRPr="005C7FFE">
        <w:rPr>
          <w:rStyle w:val="Fett"/>
          <w:rFonts w:ascii="Calibri" w:hAnsi="Calibri" w:cs="Calibri"/>
          <w:b w:val="0"/>
          <w:bCs w:val="0"/>
          <w:shd w:val="clear" w:color="auto" w:fill="FFFFFF"/>
        </w:rPr>
        <w:t xml:space="preserve">demokratischen Strukturen </w:t>
      </w:r>
      <w:r w:rsidR="00083791" w:rsidRPr="005C7FFE">
        <w:rPr>
          <w:rStyle w:val="Fett"/>
          <w:rFonts w:ascii="Calibri" w:hAnsi="Calibri" w:cs="Calibri"/>
          <w:b w:val="0"/>
          <w:bCs w:val="0"/>
          <w:shd w:val="clear" w:color="auto" w:fill="FFFFFF"/>
        </w:rPr>
        <w:t>des</w:t>
      </w:r>
      <w:r w:rsidRPr="005C7FFE">
        <w:rPr>
          <w:rStyle w:val="Fett"/>
          <w:rFonts w:ascii="Calibri" w:hAnsi="Calibri" w:cs="Calibri"/>
          <w:b w:val="0"/>
          <w:bCs w:val="0"/>
          <w:shd w:val="clear" w:color="auto" w:fill="FFFFFF"/>
        </w:rPr>
        <w:t xml:space="preserve"> Sozialkosmos Schule</w:t>
      </w:r>
      <w:r w:rsidR="00F64E86" w:rsidRPr="005C7FFE">
        <w:rPr>
          <w:rStyle w:val="Fett"/>
          <w:rFonts w:ascii="Calibri" w:hAnsi="Calibri" w:cs="Calibri"/>
          <w:b w:val="0"/>
          <w:bCs w:val="0"/>
          <w:shd w:val="clear" w:color="auto" w:fill="FFFFFF"/>
        </w:rPr>
        <w:t>, beispielsweise der Schülervertretung, der Schulkonferenz und natürlich der Klassengemeinschaft</w:t>
      </w:r>
      <w:r w:rsidR="00402263" w:rsidRPr="005C7FFE">
        <w:rPr>
          <w:rStyle w:val="Fett"/>
          <w:rFonts w:ascii="Calibri" w:hAnsi="Calibri" w:cs="Calibri"/>
          <w:b w:val="0"/>
          <w:bCs w:val="0"/>
          <w:shd w:val="clear" w:color="auto" w:fill="FFFFFF"/>
        </w:rPr>
        <w:t xml:space="preserve"> (Klassenrat, SV-Stunde usw.)</w:t>
      </w:r>
      <w:r w:rsidR="00F64E86" w:rsidRPr="005C7FFE">
        <w:rPr>
          <w:rStyle w:val="Fett"/>
          <w:rFonts w:ascii="Calibri" w:hAnsi="Calibri" w:cs="Calibri"/>
          <w:b w:val="0"/>
          <w:bCs w:val="0"/>
          <w:shd w:val="clear" w:color="auto" w:fill="FFFFFF"/>
        </w:rPr>
        <w:t>.</w:t>
      </w:r>
    </w:p>
    <w:p w14:paraId="4A30099B" w14:textId="54634816" w:rsidR="0040014B" w:rsidRPr="005C7FFE" w:rsidRDefault="00CC5393" w:rsidP="0040014B">
      <w:pPr>
        <w:jc w:val="both"/>
        <w:rPr>
          <w:rStyle w:val="Fett"/>
          <w:rFonts w:ascii="Calibri" w:hAnsi="Calibri" w:cs="Calibri"/>
          <w:b w:val="0"/>
          <w:bCs w:val="0"/>
          <w:shd w:val="clear" w:color="auto" w:fill="FFFFFF"/>
        </w:rPr>
      </w:pPr>
      <w:r w:rsidRPr="005C7FFE">
        <w:rPr>
          <w:rStyle w:val="Fett"/>
          <w:rFonts w:ascii="Calibri" w:hAnsi="Calibri" w:cs="Calibri"/>
          <w:b w:val="0"/>
          <w:bCs w:val="0"/>
          <w:shd w:val="clear" w:color="auto" w:fill="FFFFFF"/>
        </w:rPr>
        <w:t xml:space="preserve">Zweitens zielt der Ansatz auf die </w:t>
      </w:r>
      <w:r w:rsidR="00964B80" w:rsidRPr="005C7FFE">
        <w:rPr>
          <w:rStyle w:val="Fett"/>
          <w:rFonts w:ascii="Calibri" w:hAnsi="Calibri" w:cs="Calibri"/>
          <w:b w:val="0"/>
          <w:bCs w:val="0"/>
          <w:shd w:val="clear" w:color="auto" w:fill="FFFFFF"/>
        </w:rPr>
        <w:t xml:space="preserve">Anbahnung und Förderung von prodemokratischen Einstellungen und </w:t>
      </w:r>
      <w:r w:rsidR="00F64E86" w:rsidRPr="005C7FFE">
        <w:rPr>
          <w:rStyle w:val="Fett"/>
          <w:rFonts w:ascii="Calibri" w:hAnsi="Calibri" w:cs="Calibri"/>
          <w:b w:val="0"/>
          <w:bCs w:val="0"/>
          <w:shd w:val="clear" w:color="auto" w:fill="FFFFFF"/>
        </w:rPr>
        <w:t xml:space="preserve">handlungsrelevanten </w:t>
      </w:r>
      <w:r w:rsidR="00964B80" w:rsidRPr="005C7FFE">
        <w:rPr>
          <w:rStyle w:val="Fett"/>
          <w:rFonts w:ascii="Calibri" w:hAnsi="Calibri" w:cs="Calibri"/>
          <w:b w:val="0"/>
          <w:bCs w:val="0"/>
          <w:shd w:val="clear" w:color="auto" w:fill="FFFFFF"/>
        </w:rPr>
        <w:t>Kompetenzen als Voraussetzung zur demokratischen Teilhabe der Heranwachsenden in</w:t>
      </w:r>
      <w:r w:rsidR="00083791" w:rsidRPr="005C7FFE">
        <w:rPr>
          <w:rStyle w:val="Fett"/>
          <w:rFonts w:ascii="Calibri" w:hAnsi="Calibri" w:cs="Calibri"/>
          <w:b w:val="0"/>
          <w:bCs w:val="0"/>
          <w:shd w:val="clear" w:color="auto" w:fill="FFFFFF"/>
        </w:rPr>
        <w:t xml:space="preserve"> außerschulischen Lebens</w:t>
      </w:r>
      <w:r w:rsidRPr="005C7FFE">
        <w:rPr>
          <w:rStyle w:val="Fett"/>
          <w:rFonts w:ascii="Calibri" w:hAnsi="Calibri" w:cs="Calibri"/>
          <w:b w:val="0"/>
          <w:bCs w:val="0"/>
          <w:shd w:val="clear" w:color="auto" w:fill="FFFFFF"/>
        </w:rPr>
        <w:t>welt</w:t>
      </w:r>
      <w:r w:rsidR="00083791" w:rsidRPr="005C7FFE">
        <w:rPr>
          <w:rStyle w:val="Fett"/>
          <w:rFonts w:ascii="Calibri" w:hAnsi="Calibri" w:cs="Calibri"/>
          <w:b w:val="0"/>
          <w:bCs w:val="0"/>
          <w:shd w:val="clear" w:color="auto" w:fill="FFFFFF"/>
        </w:rPr>
        <w:t xml:space="preserve">en als </w:t>
      </w:r>
      <w:proofErr w:type="gramStart"/>
      <w:r w:rsidR="00083791" w:rsidRPr="005C7FFE">
        <w:rPr>
          <w:rStyle w:val="Fett"/>
          <w:rFonts w:ascii="Calibri" w:hAnsi="Calibri" w:cs="Calibri"/>
          <w:b w:val="0"/>
          <w:bCs w:val="0"/>
          <w:shd w:val="clear" w:color="auto" w:fill="FFFFFF"/>
        </w:rPr>
        <w:t xml:space="preserve">Teilbereiche  </w:t>
      </w:r>
      <w:r w:rsidRPr="005C7FFE">
        <w:rPr>
          <w:rStyle w:val="Fett"/>
          <w:rFonts w:ascii="Calibri" w:hAnsi="Calibri" w:cs="Calibri"/>
          <w:b w:val="0"/>
          <w:bCs w:val="0"/>
          <w:shd w:val="clear" w:color="auto" w:fill="FFFFFF"/>
        </w:rPr>
        <w:t>von</w:t>
      </w:r>
      <w:proofErr w:type="gramEnd"/>
      <w:r w:rsidRPr="005C7FFE">
        <w:rPr>
          <w:rStyle w:val="Fett"/>
          <w:rFonts w:ascii="Calibri" w:hAnsi="Calibri" w:cs="Calibri"/>
          <w:b w:val="0"/>
          <w:bCs w:val="0"/>
          <w:shd w:val="clear" w:color="auto" w:fill="FFFFFF"/>
        </w:rPr>
        <w:t xml:space="preserve"> </w:t>
      </w:r>
      <w:r w:rsidR="00964B80" w:rsidRPr="005C7FFE">
        <w:rPr>
          <w:rStyle w:val="Fett"/>
          <w:rFonts w:ascii="Calibri" w:hAnsi="Calibri" w:cs="Calibri"/>
          <w:b w:val="0"/>
          <w:bCs w:val="0"/>
          <w:shd w:val="clear" w:color="auto" w:fill="FFFFFF"/>
        </w:rPr>
        <w:t>Gesellschaft</w:t>
      </w:r>
      <w:r w:rsidRPr="005C7FFE">
        <w:rPr>
          <w:rStyle w:val="Fett"/>
          <w:rFonts w:ascii="Calibri" w:hAnsi="Calibri" w:cs="Calibri"/>
          <w:b w:val="0"/>
          <w:bCs w:val="0"/>
          <w:shd w:val="clear" w:color="auto" w:fill="FFFFFF"/>
        </w:rPr>
        <w:t xml:space="preserve"> und Politik</w:t>
      </w:r>
      <w:r w:rsidR="00F64E86" w:rsidRPr="005C7FFE">
        <w:rPr>
          <w:rStyle w:val="Fett"/>
          <w:rFonts w:ascii="Calibri" w:hAnsi="Calibri" w:cs="Calibri"/>
          <w:b w:val="0"/>
          <w:bCs w:val="0"/>
          <w:shd w:val="clear" w:color="auto" w:fill="FFFFFF"/>
        </w:rPr>
        <w:t xml:space="preserve"> ab, die für Jugendliche relevant sind</w:t>
      </w:r>
      <w:r w:rsidR="00083791" w:rsidRPr="005C7FFE">
        <w:rPr>
          <w:rStyle w:val="Fett"/>
          <w:rFonts w:ascii="Calibri" w:hAnsi="Calibri" w:cs="Calibri"/>
          <w:b w:val="0"/>
          <w:bCs w:val="0"/>
          <w:shd w:val="clear" w:color="auto" w:fill="FFFFFF"/>
        </w:rPr>
        <w:t xml:space="preserve"> (vgl. </w:t>
      </w:r>
      <w:proofErr w:type="spellStart"/>
      <w:r w:rsidR="00083791" w:rsidRPr="005C7FFE">
        <w:rPr>
          <w:rStyle w:val="Fett"/>
          <w:rFonts w:ascii="Calibri" w:hAnsi="Calibri" w:cs="Calibri"/>
          <w:b w:val="0"/>
          <w:bCs w:val="0"/>
          <w:shd w:val="clear" w:color="auto" w:fill="FFFFFF"/>
        </w:rPr>
        <w:t>Gloe</w:t>
      </w:r>
      <w:proofErr w:type="spellEnd"/>
      <w:r w:rsidR="00083791" w:rsidRPr="005C7FFE">
        <w:rPr>
          <w:rStyle w:val="Fett"/>
          <w:rFonts w:ascii="Calibri" w:hAnsi="Calibri" w:cs="Calibri"/>
          <w:b w:val="0"/>
          <w:bCs w:val="0"/>
          <w:shd w:val="clear" w:color="auto" w:fill="FFFFFF"/>
        </w:rPr>
        <w:t xml:space="preserve"> 2022: 320f sowie Beutel/Fauser 2007).</w:t>
      </w:r>
      <w:r w:rsidR="00F64E86" w:rsidRPr="005C7FFE">
        <w:rPr>
          <w:rStyle w:val="Fett"/>
          <w:rFonts w:ascii="Calibri" w:hAnsi="Calibri" w:cs="Calibri"/>
          <w:b w:val="0"/>
          <w:bCs w:val="0"/>
          <w:shd w:val="clear" w:color="auto" w:fill="FFFFFF"/>
        </w:rPr>
        <w:t xml:space="preserve"> Dazu zählen</w:t>
      </w:r>
      <w:r w:rsidR="003754D8" w:rsidRPr="005C7FFE">
        <w:rPr>
          <w:rStyle w:val="Fett"/>
          <w:rFonts w:ascii="Calibri" w:hAnsi="Calibri" w:cs="Calibri"/>
          <w:b w:val="0"/>
          <w:bCs w:val="0"/>
          <w:shd w:val="clear" w:color="auto" w:fill="FFFFFF"/>
        </w:rPr>
        <w:t xml:space="preserve"> unter anderem</w:t>
      </w:r>
      <w:r w:rsidR="00F64E86" w:rsidRPr="005C7FFE">
        <w:rPr>
          <w:rStyle w:val="Fett"/>
          <w:rFonts w:ascii="Calibri" w:hAnsi="Calibri" w:cs="Calibri"/>
          <w:b w:val="0"/>
          <w:bCs w:val="0"/>
          <w:shd w:val="clear" w:color="auto" w:fill="FFFFFF"/>
        </w:rPr>
        <w:t xml:space="preserve"> Sport- und Kulturvereine, Kirchen, Jugendorganisationen von Parteien und Verbänden </w:t>
      </w:r>
      <w:proofErr w:type="spellStart"/>
      <w:r w:rsidR="00F64E86" w:rsidRPr="005C7FFE">
        <w:rPr>
          <w:rStyle w:val="Fett"/>
          <w:rFonts w:ascii="Calibri" w:hAnsi="Calibri" w:cs="Calibri"/>
          <w:b w:val="0"/>
          <w:bCs w:val="0"/>
          <w:shd w:val="clear" w:color="auto" w:fill="FFFFFF"/>
        </w:rPr>
        <w:t>uvm</w:t>
      </w:r>
      <w:proofErr w:type="spellEnd"/>
      <w:r w:rsidR="00F64E86" w:rsidRPr="005C7FFE">
        <w:rPr>
          <w:rStyle w:val="Fett"/>
          <w:rFonts w:ascii="Calibri" w:hAnsi="Calibri" w:cs="Calibri"/>
          <w:b w:val="0"/>
          <w:bCs w:val="0"/>
          <w:shd w:val="clear" w:color="auto" w:fill="FFFFFF"/>
        </w:rPr>
        <w:t>.</w:t>
      </w:r>
      <w:r w:rsidR="00964B80" w:rsidRPr="005C7FFE">
        <w:rPr>
          <w:rStyle w:val="Fett"/>
          <w:rFonts w:ascii="Calibri" w:hAnsi="Calibri" w:cs="Calibri"/>
          <w:b w:val="0"/>
          <w:bCs w:val="0"/>
          <w:shd w:val="clear" w:color="auto" w:fill="FFFFFF"/>
        </w:rPr>
        <w:t xml:space="preserve"> </w:t>
      </w:r>
      <w:r w:rsidR="0040014B" w:rsidRPr="005C7FFE">
        <w:rPr>
          <w:rStyle w:val="Fett"/>
          <w:rFonts w:ascii="Calibri" w:hAnsi="Calibri" w:cs="Calibri"/>
          <w:b w:val="0"/>
          <w:bCs w:val="0"/>
          <w:shd w:val="clear" w:color="auto" w:fill="FFFFFF"/>
        </w:rPr>
        <w:t xml:space="preserve">Demokratie Lernen soll Lernende </w:t>
      </w:r>
      <w:r w:rsidR="00402263" w:rsidRPr="005C7FFE">
        <w:rPr>
          <w:rStyle w:val="Fett"/>
          <w:rFonts w:ascii="Calibri" w:hAnsi="Calibri" w:cs="Calibri"/>
          <w:b w:val="0"/>
          <w:bCs w:val="0"/>
          <w:shd w:val="clear" w:color="auto" w:fill="FFFFFF"/>
        </w:rPr>
        <w:t xml:space="preserve">auch </w:t>
      </w:r>
      <w:r w:rsidR="003754D8" w:rsidRPr="005C7FFE">
        <w:rPr>
          <w:rStyle w:val="Fett"/>
          <w:rFonts w:ascii="Calibri" w:hAnsi="Calibri" w:cs="Calibri"/>
          <w:b w:val="0"/>
          <w:bCs w:val="0"/>
          <w:shd w:val="clear" w:color="auto" w:fill="FFFFFF"/>
        </w:rPr>
        <w:t xml:space="preserve">dazu </w:t>
      </w:r>
      <w:r w:rsidR="0040014B" w:rsidRPr="005C7FFE">
        <w:rPr>
          <w:rStyle w:val="Fett"/>
          <w:rFonts w:ascii="Calibri" w:hAnsi="Calibri" w:cs="Calibri"/>
          <w:b w:val="0"/>
          <w:bCs w:val="0"/>
          <w:shd w:val="clear" w:color="auto" w:fill="FFFFFF"/>
        </w:rPr>
        <w:t xml:space="preserve">motivieren, ihre je eigenen Interessen </w:t>
      </w:r>
      <w:r w:rsidR="00B0494C" w:rsidRPr="005C7FFE">
        <w:rPr>
          <w:rStyle w:val="Fett"/>
          <w:rFonts w:ascii="Calibri" w:hAnsi="Calibri" w:cs="Calibri"/>
          <w:b w:val="0"/>
          <w:bCs w:val="0"/>
          <w:shd w:val="clear" w:color="auto" w:fill="FFFFFF"/>
        </w:rPr>
        <w:t xml:space="preserve">in diesen Lebensbereichen </w:t>
      </w:r>
      <w:r w:rsidR="0040014B" w:rsidRPr="005C7FFE">
        <w:rPr>
          <w:rStyle w:val="Fett"/>
          <w:rFonts w:ascii="Calibri" w:hAnsi="Calibri" w:cs="Calibri"/>
          <w:b w:val="0"/>
          <w:bCs w:val="0"/>
          <w:shd w:val="clear" w:color="auto" w:fill="FFFFFF"/>
        </w:rPr>
        <w:t>nicht bloß zu erkennen, sondern diese aktiv zu vertreten.</w:t>
      </w:r>
    </w:p>
    <w:p w14:paraId="12314E35" w14:textId="77777777" w:rsidR="00402263" w:rsidRPr="005C7FFE" w:rsidRDefault="008443DC" w:rsidP="00F64E86">
      <w:pPr>
        <w:jc w:val="both"/>
        <w:rPr>
          <w:rStyle w:val="Fett"/>
          <w:rFonts w:ascii="Calibri" w:hAnsi="Calibri" w:cs="Calibri"/>
          <w:b w:val="0"/>
          <w:bCs w:val="0"/>
          <w:shd w:val="clear" w:color="auto" w:fill="FFFFFF"/>
        </w:rPr>
      </w:pPr>
      <w:r w:rsidRPr="005C7FFE">
        <w:rPr>
          <w:rStyle w:val="Fett"/>
          <w:rFonts w:ascii="Calibri" w:hAnsi="Calibri" w:cs="Calibri"/>
          <w:b w:val="0"/>
          <w:bCs w:val="0"/>
          <w:shd w:val="clear" w:color="auto" w:fill="FFFFFF"/>
        </w:rPr>
        <w:t xml:space="preserve">Auf den </w:t>
      </w:r>
      <w:r w:rsidR="00964B80" w:rsidRPr="005C7FFE">
        <w:rPr>
          <w:rStyle w:val="Fett"/>
          <w:rFonts w:ascii="Calibri" w:hAnsi="Calibri" w:cs="Calibri"/>
          <w:b w:val="0"/>
          <w:bCs w:val="0"/>
          <w:shd w:val="clear" w:color="auto" w:fill="FFFFFF"/>
        </w:rPr>
        <w:t>Unterricht</w:t>
      </w:r>
      <w:r w:rsidRPr="005C7FFE">
        <w:rPr>
          <w:rStyle w:val="Fett"/>
          <w:rFonts w:ascii="Calibri" w:hAnsi="Calibri" w:cs="Calibri"/>
          <w:b w:val="0"/>
          <w:bCs w:val="0"/>
          <w:shd w:val="clear" w:color="auto" w:fill="FFFFFF"/>
        </w:rPr>
        <w:t xml:space="preserve"> </w:t>
      </w:r>
      <w:r w:rsidR="00964B80" w:rsidRPr="005C7FFE">
        <w:rPr>
          <w:rStyle w:val="Fett"/>
          <w:rFonts w:ascii="Calibri" w:hAnsi="Calibri" w:cs="Calibri"/>
          <w:b w:val="0"/>
          <w:bCs w:val="0"/>
          <w:shd w:val="clear" w:color="auto" w:fill="FFFFFF"/>
        </w:rPr>
        <w:t>bezogen meint der Anspruch</w:t>
      </w:r>
      <w:r w:rsidR="00CC5393" w:rsidRPr="005C7FFE">
        <w:rPr>
          <w:rStyle w:val="Fett"/>
          <w:rFonts w:ascii="Calibri" w:hAnsi="Calibri" w:cs="Calibri"/>
          <w:b w:val="0"/>
          <w:bCs w:val="0"/>
          <w:shd w:val="clear" w:color="auto" w:fill="FFFFFF"/>
        </w:rPr>
        <w:t xml:space="preserve"> des Demokratie Lernens</w:t>
      </w:r>
      <w:r w:rsidR="00964B80" w:rsidRPr="005C7FFE">
        <w:rPr>
          <w:rStyle w:val="Fett"/>
          <w:rFonts w:ascii="Calibri" w:hAnsi="Calibri" w:cs="Calibri"/>
          <w:b w:val="0"/>
          <w:bCs w:val="0"/>
          <w:shd w:val="clear" w:color="auto" w:fill="FFFFFF"/>
        </w:rPr>
        <w:t xml:space="preserve"> </w:t>
      </w:r>
      <w:r w:rsidR="00F64E86" w:rsidRPr="005C7FFE">
        <w:rPr>
          <w:rStyle w:val="Fett"/>
          <w:rFonts w:ascii="Calibri" w:hAnsi="Calibri" w:cs="Calibri"/>
          <w:b w:val="0"/>
          <w:bCs w:val="0"/>
          <w:shd w:val="clear" w:color="auto" w:fill="FFFFFF"/>
        </w:rPr>
        <w:t>weiterhin</w:t>
      </w:r>
      <w:r w:rsidR="00964B80" w:rsidRPr="005C7FFE">
        <w:rPr>
          <w:rStyle w:val="Fett"/>
          <w:rFonts w:ascii="Calibri" w:hAnsi="Calibri" w:cs="Calibri"/>
          <w:b w:val="0"/>
          <w:bCs w:val="0"/>
          <w:shd w:val="clear" w:color="auto" w:fill="FFFFFF"/>
        </w:rPr>
        <w:t>, dass Lernende Lernprozesse</w:t>
      </w:r>
      <w:r w:rsidR="00F64E86" w:rsidRPr="005C7FFE">
        <w:rPr>
          <w:rStyle w:val="Fett"/>
          <w:rFonts w:ascii="Calibri" w:hAnsi="Calibri" w:cs="Calibri"/>
          <w:b w:val="0"/>
          <w:bCs w:val="0"/>
          <w:shd w:val="clear" w:color="auto" w:fill="FFFFFF"/>
        </w:rPr>
        <w:t xml:space="preserve"> aktiv </w:t>
      </w:r>
      <w:r w:rsidR="00964B80" w:rsidRPr="005C7FFE">
        <w:rPr>
          <w:rStyle w:val="Fett"/>
          <w:rFonts w:ascii="Calibri" w:hAnsi="Calibri" w:cs="Calibri"/>
          <w:b w:val="0"/>
          <w:bCs w:val="0"/>
          <w:shd w:val="clear" w:color="auto" w:fill="FFFFFF"/>
        </w:rPr>
        <w:t xml:space="preserve">mitgestalten </w:t>
      </w:r>
      <w:r w:rsidR="00F64E86" w:rsidRPr="005C7FFE">
        <w:rPr>
          <w:rStyle w:val="Fett"/>
          <w:rFonts w:ascii="Calibri" w:hAnsi="Calibri" w:cs="Calibri"/>
          <w:b w:val="0"/>
          <w:bCs w:val="0"/>
          <w:shd w:val="clear" w:color="auto" w:fill="FFFFFF"/>
        </w:rPr>
        <w:t xml:space="preserve">sollen </w:t>
      </w:r>
      <w:r w:rsidR="00964B80" w:rsidRPr="005C7FFE">
        <w:rPr>
          <w:rStyle w:val="Fett"/>
          <w:rFonts w:ascii="Calibri" w:hAnsi="Calibri" w:cs="Calibri"/>
          <w:b w:val="0"/>
          <w:bCs w:val="0"/>
          <w:shd w:val="clear" w:color="auto" w:fill="FFFFFF"/>
        </w:rPr>
        <w:t xml:space="preserve">und eigenverantwortlich </w:t>
      </w:r>
      <w:r w:rsidR="00CC5393" w:rsidRPr="005C7FFE">
        <w:rPr>
          <w:rStyle w:val="Fett"/>
          <w:rFonts w:ascii="Calibri" w:hAnsi="Calibri" w:cs="Calibri"/>
          <w:b w:val="0"/>
          <w:bCs w:val="0"/>
          <w:shd w:val="clear" w:color="auto" w:fill="FFFFFF"/>
        </w:rPr>
        <w:t xml:space="preserve">lernen </w:t>
      </w:r>
      <w:r w:rsidR="00F64E86" w:rsidRPr="005C7FFE">
        <w:rPr>
          <w:rStyle w:val="Fett"/>
          <w:rFonts w:ascii="Calibri" w:hAnsi="Calibri" w:cs="Calibri"/>
          <w:b w:val="0"/>
          <w:bCs w:val="0"/>
          <w:shd w:val="clear" w:color="auto" w:fill="FFFFFF"/>
        </w:rPr>
        <w:t>dürfen</w:t>
      </w:r>
      <w:r w:rsidR="00964B80" w:rsidRPr="005C7FFE">
        <w:rPr>
          <w:rStyle w:val="Fett"/>
          <w:rFonts w:ascii="Calibri" w:hAnsi="Calibri" w:cs="Calibri"/>
          <w:b w:val="0"/>
          <w:bCs w:val="0"/>
          <w:shd w:val="clear" w:color="auto" w:fill="FFFFFF"/>
        </w:rPr>
        <w:t>.</w:t>
      </w:r>
    </w:p>
    <w:p w14:paraId="2D3A8340" w14:textId="697184E7" w:rsidR="00F64E86" w:rsidRPr="005C7FFE" w:rsidRDefault="00964B80" w:rsidP="00F64E86">
      <w:pPr>
        <w:jc w:val="both"/>
        <w:rPr>
          <w:rStyle w:val="Fett"/>
          <w:rFonts w:ascii="Calibri" w:hAnsi="Calibri" w:cs="Calibri"/>
          <w:b w:val="0"/>
          <w:bCs w:val="0"/>
          <w:shd w:val="clear" w:color="auto" w:fill="FFFFFF"/>
        </w:rPr>
      </w:pPr>
      <w:r w:rsidRPr="005C7FFE">
        <w:rPr>
          <w:rStyle w:val="Fett"/>
          <w:rFonts w:ascii="Calibri" w:hAnsi="Calibri" w:cs="Calibri"/>
          <w:b w:val="0"/>
          <w:bCs w:val="0"/>
          <w:shd w:val="clear" w:color="auto" w:fill="FFFFFF"/>
        </w:rPr>
        <w:t>Grundwerte des partizipativen Handelns</w:t>
      </w:r>
      <w:r w:rsidR="00402263" w:rsidRPr="005C7FFE">
        <w:rPr>
          <w:rStyle w:val="Fett"/>
          <w:rFonts w:ascii="Calibri" w:hAnsi="Calibri" w:cs="Calibri"/>
          <w:b w:val="0"/>
          <w:bCs w:val="0"/>
          <w:shd w:val="clear" w:color="auto" w:fill="FFFFFF"/>
        </w:rPr>
        <w:t xml:space="preserve"> in Schule und Gesellschaft </w:t>
      </w:r>
      <w:r w:rsidRPr="005C7FFE">
        <w:rPr>
          <w:rStyle w:val="Fett"/>
          <w:rFonts w:ascii="Calibri" w:hAnsi="Calibri" w:cs="Calibri"/>
          <w:b w:val="0"/>
          <w:bCs w:val="0"/>
          <w:shd w:val="clear" w:color="auto" w:fill="FFFFFF"/>
        </w:rPr>
        <w:t xml:space="preserve">sind wechselseitige </w:t>
      </w:r>
      <w:r w:rsidR="00402263" w:rsidRPr="005C7FFE">
        <w:rPr>
          <w:rStyle w:val="Fett"/>
          <w:rFonts w:ascii="Calibri" w:hAnsi="Calibri" w:cs="Calibri"/>
          <w:b w:val="0"/>
          <w:bCs w:val="0"/>
          <w:shd w:val="clear" w:color="auto" w:fill="FFFFFF"/>
        </w:rPr>
        <w:t xml:space="preserve">Wertschätzung </w:t>
      </w:r>
      <w:r w:rsidRPr="005C7FFE">
        <w:rPr>
          <w:rStyle w:val="Fett"/>
          <w:rFonts w:ascii="Calibri" w:hAnsi="Calibri" w:cs="Calibri"/>
          <w:b w:val="0"/>
          <w:bCs w:val="0"/>
          <w:shd w:val="clear" w:color="auto" w:fill="FFFFFF"/>
        </w:rPr>
        <w:t>und Respekt, denn Demokratie Lernen betont d</w:t>
      </w:r>
      <w:r w:rsidR="0040014B" w:rsidRPr="005C7FFE">
        <w:rPr>
          <w:rStyle w:val="Fett"/>
          <w:rFonts w:ascii="Calibri" w:hAnsi="Calibri" w:cs="Calibri"/>
          <w:b w:val="0"/>
          <w:bCs w:val="0"/>
          <w:shd w:val="clear" w:color="auto" w:fill="FFFFFF"/>
        </w:rPr>
        <w:t xml:space="preserve">ie </w:t>
      </w:r>
      <w:r w:rsidRPr="005C7FFE">
        <w:rPr>
          <w:rStyle w:val="Fett"/>
          <w:rFonts w:ascii="Calibri" w:hAnsi="Calibri" w:cs="Calibri"/>
          <w:b w:val="0"/>
          <w:bCs w:val="0"/>
          <w:shd w:val="clear" w:color="auto" w:fill="FFFFFF"/>
        </w:rPr>
        <w:t xml:space="preserve">Gleichwertigkeit und </w:t>
      </w:r>
      <w:r w:rsidR="0040014B" w:rsidRPr="005C7FFE">
        <w:rPr>
          <w:rStyle w:val="Fett"/>
          <w:rFonts w:ascii="Calibri" w:hAnsi="Calibri" w:cs="Calibri"/>
          <w:b w:val="0"/>
          <w:bCs w:val="0"/>
          <w:shd w:val="clear" w:color="auto" w:fill="FFFFFF"/>
        </w:rPr>
        <w:t xml:space="preserve">soziale </w:t>
      </w:r>
      <w:r w:rsidRPr="005C7FFE">
        <w:rPr>
          <w:rStyle w:val="Fett"/>
          <w:rFonts w:ascii="Calibri" w:hAnsi="Calibri" w:cs="Calibri"/>
          <w:b w:val="0"/>
          <w:bCs w:val="0"/>
          <w:shd w:val="clear" w:color="auto" w:fill="FFFFFF"/>
        </w:rPr>
        <w:t xml:space="preserve">Anerkennung aller Menschen. Dabei ist gegenüber einer bloß indifferenten Toleranz die umfassende </w:t>
      </w:r>
      <w:proofErr w:type="gramStart"/>
      <w:r w:rsidRPr="005C7FFE">
        <w:rPr>
          <w:rStyle w:val="Fett"/>
          <w:rFonts w:ascii="Calibri" w:hAnsi="Calibri" w:cs="Calibri"/>
          <w:b w:val="0"/>
          <w:bCs w:val="0"/>
          <w:shd w:val="clear" w:color="auto" w:fill="FFFFFF"/>
        </w:rPr>
        <w:t>Anerkennung</w:t>
      </w:r>
      <w:r w:rsidR="00402263" w:rsidRPr="005C7FFE">
        <w:rPr>
          <w:rStyle w:val="Fett"/>
          <w:rFonts w:ascii="Calibri" w:hAnsi="Calibri" w:cs="Calibri"/>
          <w:b w:val="0"/>
          <w:bCs w:val="0"/>
          <w:shd w:val="clear" w:color="auto" w:fill="FFFFFF"/>
        </w:rPr>
        <w:t xml:space="preserve"> </w:t>
      </w:r>
      <w:r w:rsidRPr="005C7FFE">
        <w:rPr>
          <w:rStyle w:val="Fett"/>
          <w:rFonts w:ascii="Calibri" w:hAnsi="Calibri" w:cs="Calibri"/>
          <w:b w:val="0"/>
          <w:bCs w:val="0"/>
          <w:shd w:val="clear" w:color="auto" w:fill="FFFFFF"/>
        </w:rPr>
        <w:t xml:space="preserve"> gesellschaftlicher</w:t>
      </w:r>
      <w:proofErr w:type="gramEnd"/>
      <w:r w:rsidRPr="005C7FFE">
        <w:rPr>
          <w:rStyle w:val="Fett"/>
          <w:rFonts w:ascii="Calibri" w:hAnsi="Calibri" w:cs="Calibri"/>
          <w:b w:val="0"/>
          <w:bCs w:val="0"/>
          <w:shd w:val="clear" w:color="auto" w:fill="FFFFFF"/>
        </w:rPr>
        <w:t xml:space="preserve"> Vielfalt ein zentrales Erziehungsziel.</w:t>
      </w:r>
      <w:r w:rsidR="00F64E86" w:rsidRPr="005C7FFE">
        <w:rPr>
          <w:rStyle w:val="Fett"/>
          <w:rFonts w:ascii="Calibri" w:hAnsi="Calibri" w:cs="Calibri"/>
          <w:b w:val="0"/>
          <w:bCs w:val="0"/>
          <w:shd w:val="clear" w:color="auto" w:fill="FFFFFF"/>
        </w:rPr>
        <w:t xml:space="preserve"> </w:t>
      </w:r>
      <w:r w:rsidR="008443DC" w:rsidRPr="005C7FFE">
        <w:rPr>
          <w:rStyle w:val="Fett"/>
          <w:rFonts w:ascii="Calibri" w:hAnsi="Calibri" w:cs="Calibri"/>
          <w:b w:val="0"/>
          <w:bCs w:val="0"/>
          <w:shd w:val="clear" w:color="auto" w:fill="FFFFFF"/>
        </w:rPr>
        <w:t xml:space="preserve">Die Erziehung zu spezifischen Werten der Demokratie (insbesondere Art 1 bis 3 des Grundgesetzes: Würde aller Menschen, Achtung ihrer Freiheit und Selbstbestimmung, rechtliche Gleichheit, Sensibilisierung gegenüber Diskriminierungen) ist daher das zentrale normative Element des Demokratie Lernens. </w:t>
      </w:r>
      <w:r w:rsidR="00F64E86" w:rsidRPr="005C7FFE">
        <w:rPr>
          <w:rStyle w:val="Fett"/>
          <w:rFonts w:ascii="Calibri" w:hAnsi="Calibri" w:cs="Calibri"/>
          <w:b w:val="0"/>
          <w:bCs w:val="0"/>
          <w:shd w:val="clear" w:color="auto" w:fill="FFFFFF"/>
        </w:rPr>
        <w:t>Dies betrifft prinzipiell alle Unterrichtsfächer, die in Schulen einer rechtsstaatlichen Demokratie unterrichtet werden. Damit ist der Ansatz des Demokratie Lernens mehr als ein fachdidaktisches Prinzip gesellschaftswissenschaftlicher Unterrichtsfächer wie Politik und Wirtschaft, Geschichte, Erdkunde oder Geographie, sondern eine schulische Querschnittsaufgabe</w:t>
      </w:r>
      <w:r w:rsidR="0040014B" w:rsidRPr="005C7FFE">
        <w:rPr>
          <w:rStyle w:val="Fett"/>
          <w:rFonts w:ascii="Calibri" w:hAnsi="Calibri" w:cs="Calibri"/>
          <w:b w:val="0"/>
          <w:bCs w:val="0"/>
          <w:shd w:val="clear" w:color="auto" w:fill="FFFFFF"/>
        </w:rPr>
        <w:t xml:space="preserve"> für alle Fächer </w:t>
      </w:r>
      <w:r w:rsidR="003754D8" w:rsidRPr="005C7FFE">
        <w:rPr>
          <w:rStyle w:val="Fett"/>
          <w:rFonts w:ascii="Calibri" w:hAnsi="Calibri" w:cs="Calibri"/>
          <w:b w:val="0"/>
          <w:bCs w:val="0"/>
          <w:shd w:val="clear" w:color="auto" w:fill="FFFFFF"/>
        </w:rPr>
        <w:t>sowie</w:t>
      </w:r>
      <w:r w:rsidR="0040014B" w:rsidRPr="005C7FFE">
        <w:rPr>
          <w:rStyle w:val="Fett"/>
          <w:rFonts w:ascii="Calibri" w:hAnsi="Calibri" w:cs="Calibri"/>
          <w:b w:val="0"/>
          <w:bCs w:val="0"/>
          <w:shd w:val="clear" w:color="auto" w:fill="FFFFFF"/>
        </w:rPr>
        <w:t xml:space="preserve"> Arbeitsgemeinschaften.</w:t>
      </w:r>
      <w:r w:rsidR="00F64E86" w:rsidRPr="005C7FFE">
        <w:rPr>
          <w:rStyle w:val="Fett"/>
          <w:rFonts w:ascii="Calibri" w:hAnsi="Calibri" w:cs="Calibri"/>
          <w:b w:val="0"/>
          <w:bCs w:val="0"/>
          <w:shd w:val="clear" w:color="auto" w:fill="FFFFFF"/>
        </w:rPr>
        <w:t xml:space="preserve">  </w:t>
      </w:r>
    </w:p>
    <w:p w14:paraId="1F583C0A" w14:textId="3D5D45A6" w:rsidR="0040014B" w:rsidRPr="005C7FFE" w:rsidRDefault="00964B80" w:rsidP="00964B80">
      <w:pPr>
        <w:jc w:val="both"/>
        <w:rPr>
          <w:rStyle w:val="Fett"/>
          <w:rFonts w:ascii="Calibri" w:hAnsi="Calibri" w:cs="Calibri"/>
          <w:b w:val="0"/>
          <w:bCs w:val="0"/>
          <w:shd w:val="clear" w:color="auto" w:fill="FFFFFF"/>
        </w:rPr>
      </w:pPr>
      <w:r w:rsidRPr="005C7FFE">
        <w:rPr>
          <w:rStyle w:val="Fett"/>
          <w:rFonts w:ascii="Calibri" w:hAnsi="Calibri" w:cs="Calibri"/>
          <w:b w:val="0"/>
          <w:bCs w:val="0"/>
          <w:shd w:val="clear" w:color="auto" w:fill="FFFFFF"/>
        </w:rPr>
        <w:t xml:space="preserve">Um </w:t>
      </w:r>
      <w:r w:rsidR="00F64E86" w:rsidRPr="005C7FFE">
        <w:rPr>
          <w:rStyle w:val="Fett"/>
          <w:rFonts w:ascii="Calibri" w:hAnsi="Calibri" w:cs="Calibri"/>
          <w:b w:val="0"/>
          <w:bCs w:val="0"/>
          <w:shd w:val="clear" w:color="auto" w:fill="FFFFFF"/>
        </w:rPr>
        <w:t xml:space="preserve">dabei </w:t>
      </w:r>
      <w:r w:rsidRPr="005C7FFE">
        <w:rPr>
          <w:rStyle w:val="Fett"/>
          <w:rFonts w:ascii="Calibri" w:hAnsi="Calibri" w:cs="Calibri"/>
          <w:b w:val="0"/>
          <w:bCs w:val="0"/>
          <w:shd w:val="clear" w:color="auto" w:fill="FFFFFF"/>
        </w:rPr>
        <w:t>harmonistische Gesellschaftsbilder oder gar romantisierende Gemeinschaftsideale zu vermeiden, wird im Konzept des Demokratie Lernens zugleich von der Normalität sozialer Konflikte ausgegangen.</w:t>
      </w:r>
      <w:r w:rsidR="00CC5393" w:rsidRPr="005C7FFE">
        <w:rPr>
          <w:rStyle w:val="Fett"/>
          <w:rFonts w:ascii="Calibri" w:hAnsi="Calibri" w:cs="Calibri"/>
          <w:b w:val="0"/>
          <w:bCs w:val="0"/>
          <w:shd w:val="clear" w:color="auto" w:fill="FFFFFF"/>
        </w:rPr>
        <w:t xml:space="preserve"> </w:t>
      </w:r>
      <w:r w:rsidRPr="005C7FFE">
        <w:rPr>
          <w:rStyle w:val="Fett"/>
          <w:rFonts w:ascii="Calibri" w:hAnsi="Calibri" w:cs="Calibri"/>
          <w:b w:val="0"/>
          <w:bCs w:val="0"/>
          <w:shd w:val="clear" w:color="auto" w:fill="FFFFFF"/>
        </w:rPr>
        <w:t>Daher ist die Entwicklung der Konfliktfähigkeit der Lernenden ein weiteres zentrales Ziel, wobei Schülerinnen und Schüler lernen sollen, Konflikte konstruktiv zu lösen und unterschiedliche Meinungen, auch aufgrund gegenläufiger Interessen, zu tolerieren</w:t>
      </w:r>
      <w:r w:rsidR="0040014B" w:rsidRPr="005C7FFE">
        <w:rPr>
          <w:rStyle w:val="Fett"/>
          <w:rFonts w:ascii="Calibri" w:hAnsi="Calibri" w:cs="Calibri"/>
          <w:b w:val="0"/>
          <w:bCs w:val="0"/>
          <w:shd w:val="clear" w:color="auto" w:fill="FFFFFF"/>
        </w:rPr>
        <w:t xml:space="preserve"> (Toleranz im Konflikt</w:t>
      </w:r>
      <w:r w:rsidR="00F635D6" w:rsidRPr="005C7FFE">
        <w:rPr>
          <w:rStyle w:val="Fett"/>
          <w:rFonts w:ascii="Calibri" w:hAnsi="Calibri" w:cs="Calibri"/>
          <w:b w:val="0"/>
          <w:bCs w:val="0"/>
          <w:shd w:val="clear" w:color="auto" w:fill="FFFFFF"/>
        </w:rPr>
        <w:t>, Respekt, Förderung des Gemeinsinns</w:t>
      </w:r>
      <w:r w:rsidR="0040014B" w:rsidRPr="005C7FFE">
        <w:rPr>
          <w:rStyle w:val="Fett"/>
          <w:rFonts w:ascii="Calibri" w:hAnsi="Calibri" w:cs="Calibri"/>
          <w:b w:val="0"/>
          <w:bCs w:val="0"/>
          <w:shd w:val="clear" w:color="auto" w:fill="FFFFFF"/>
        </w:rPr>
        <w:t>)</w:t>
      </w:r>
      <w:r w:rsidRPr="005C7FFE">
        <w:rPr>
          <w:rStyle w:val="Fett"/>
          <w:rFonts w:ascii="Calibri" w:hAnsi="Calibri" w:cs="Calibri"/>
          <w:b w:val="0"/>
          <w:bCs w:val="0"/>
          <w:shd w:val="clear" w:color="auto" w:fill="FFFFFF"/>
        </w:rPr>
        <w:t>.</w:t>
      </w:r>
    </w:p>
    <w:p w14:paraId="447BAF2C" w14:textId="77777777" w:rsidR="00FA6D73" w:rsidRDefault="00FA6D73">
      <w:pPr>
        <w:rPr>
          <w:rStyle w:val="Fett"/>
          <w:rFonts w:cstheme="minorHAnsi"/>
          <w:b w:val="0"/>
          <w:bCs w:val="0"/>
          <w:kern w:val="0"/>
          <w:shd w:val="clear" w:color="auto" w:fill="FFFFFF"/>
          <w14:ligatures w14:val="none"/>
        </w:rPr>
      </w:pPr>
      <w:r>
        <w:rPr>
          <w:rStyle w:val="Fett"/>
          <w:rFonts w:cstheme="minorHAnsi"/>
          <w:b w:val="0"/>
          <w:bCs w:val="0"/>
          <w:kern w:val="0"/>
          <w:shd w:val="clear" w:color="auto" w:fill="FFFFFF"/>
          <w14:ligatures w14:val="none"/>
        </w:rPr>
        <w:br w:type="page"/>
      </w:r>
    </w:p>
    <w:p w14:paraId="3CE2E887" w14:textId="357AD64A" w:rsidR="00B0494C" w:rsidRPr="005C7FFE" w:rsidRDefault="00B0494C" w:rsidP="00B0494C">
      <w:p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lastRenderedPageBreak/>
        <w:t>Wie qualifizieren wir angehende Lehrkräfte im Themenbereich Demokratie Lernen?</w:t>
      </w:r>
    </w:p>
    <w:p w14:paraId="7083366C" w14:textId="615CAF15" w:rsidR="00FC6BE7" w:rsidRPr="005C7FFE" w:rsidRDefault="00B0494C">
      <w:p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 xml:space="preserve">Das Studienseminar bietet in der Einführungsphase, </w:t>
      </w:r>
      <w:r w:rsidR="00F03770" w:rsidRPr="005C7FFE">
        <w:rPr>
          <w:rStyle w:val="Fett"/>
          <w:rFonts w:ascii="Calibri" w:hAnsi="Calibri" w:cs="Calibri"/>
          <w:b w:val="0"/>
          <w:bCs w:val="0"/>
          <w:kern w:val="0"/>
          <w:shd w:val="clear" w:color="auto" w:fill="FFFFFF"/>
          <w14:ligatures w14:val="none"/>
        </w:rPr>
        <w:t xml:space="preserve">in der Veranstaltung Erziehen, Beraten, Betreuen </w:t>
      </w:r>
      <w:r w:rsidRPr="005C7FFE">
        <w:rPr>
          <w:rStyle w:val="Fett"/>
          <w:rFonts w:ascii="Calibri" w:hAnsi="Calibri" w:cs="Calibri"/>
          <w:b w:val="0"/>
          <w:bCs w:val="0"/>
          <w:kern w:val="0"/>
          <w:shd w:val="clear" w:color="auto" w:fill="FFFFFF"/>
          <w14:ligatures w14:val="none"/>
        </w:rPr>
        <w:t>im Rahmen des VINN-Schwerpunktes Bildung für nachhaltige Entwicklung und im Rahmen von Fachseminaren verschiedene Bausteine zum Demokratie Lernen an</w:t>
      </w:r>
      <w:r w:rsidR="00402263" w:rsidRPr="005C7FFE">
        <w:rPr>
          <w:rStyle w:val="Fett"/>
          <w:rFonts w:ascii="Calibri" w:hAnsi="Calibri" w:cs="Calibri"/>
          <w:b w:val="0"/>
          <w:bCs w:val="0"/>
          <w:kern w:val="0"/>
          <w:shd w:val="clear" w:color="auto" w:fill="FFFFFF"/>
          <w14:ligatures w14:val="none"/>
        </w:rPr>
        <w:t>, beispielsweise</w:t>
      </w:r>
      <w:r w:rsidRPr="005C7FFE">
        <w:rPr>
          <w:rStyle w:val="Fett"/>
          <w:rFonts w:ascii="Calibri" w:hAnsi="Calibri" w:cs="Calibri"/>
          <w:b w:val="0"/>
          <w:bCs w:val="0"/>
          <w:kern w:val="0"/>
          <w:shd w:val="clear" w:color="auto" w:fill="FFFFFF"/>
          <w14:ligatures w14:val="none"/>
        </w:rPr>
        <w:t>:</w:t>
      </w:r>
    </w:p>
    <w:p w14:paraId="15B63D7F" w14:textId="3D39EFB4" w:rsidR="00F635D6" w:rsidRPr="005C7FFE" w:rsidRDefault="00F635D6"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 xml:space="preserve">Politische Aspekte </w:t>
      </w:r>
      <w:r w:rsidR="00E14511" w:rsidRPr="005C7FFE">
        <w:rPr>
          <w:rStyle w:val="Fett"/>
          <w:rFonts w:ascii="Calibri" w:hAnsi="Calibri" w:cs="Calibri"/>
          <w:b w:val="0"/>
          <w:bCs w:val="0"/>
          <w:kern w:val="0"/>
          <w:shd w:val="clear" w:color="auto" w:fill="FFFFFF"/>
          <w14:ligatures w14:val="none"/>
        </w:rPr>
        <w:t xml:space="preserve">der </w:t>
      </w:r>
      <w:r w:rsidRPr="005C7FFE">
        <w:rPr>
          <w:rStyle w:val="Fett"/>
          <w:rFonts w:ascii="Calibri" w:hAnsi="Calibri" w:cs="Calibri"/>
          <w:b w:val="0"/>
          <w:bCs w:val="0"/>
          <w:kern w:val="0"/>
          <w:shd w:val="clear" w:color="auto" w:fill="FFFFFF"/>
          <w14:ligatures w14:val="none"/>
        </w:rPr>
        <w:t>R</w:t>
      </w:r>
      <w:r w:rsidR="00386F7B" w:rsidRPr="005C7FFE">
        <w:rPr>
          <w:rStyle w:val="Fett"/>
          <w:rFonts w:ascii="Calibri" w:hAnsi="Calibri" w:cs="Calibri"/>
          <w:b w:val="0"/>
          <w:bCs w:val="0"/>
          <w:kern w:val="0"/>
          <w:shd w:val="clear" w:color="auto" w:fill="FFFFFF"/>
          <w14:ligatures w14:val="none"/>
        </w:rPr>
        <w:t>olle</w:t>
      </w:r>
      <w:r w:rsidRPr="005C7FFE">
        <w:rPr>
          <w:rStyle w:val="Fett"/>
          <w:rFonts w:ascii="Calibri" w:hAnsi="Calibri" w:cs="Calibri"/>
          <w:b w:val="0"/>
          <w:bCs w:val="0"/>
          <w:kern w:val="0"/>
          <w:shd w:val="clear" w:color="auto" w:fill="FFFFFF"/>
          <w14:ligatures w14:val="none"/>
        </w:rPr>
        <w:t xml:space="preserve"> von Lehrkräften</w:t>
      </w:r>
      <w:r w:rsidR="00386F7B" w:rsidRPr="005C7FFE">
        <w:rPr>
          <w:rStyle w:val="Fett"/>
          <w:rFonts w:ascii="Calibri" w:hAnsi="Calibri" w:cs="Calibri"/>
          <w:b w:val="0"/>
          <w:bCs w:val="0"/>
          <w:kern w:val="0"/>
          <w:shd w:val="clear" w:color="auto" w:fill="FFFFFF"/>
          <w14:ligatures w14:val="none"/>
        </w:rPr>
        <w:t xml:space="preserve"> im Kontext gesellschaftlicher Diskurse und </w:t>
      </w:r>
      <w:proofErr w:type="gramStart"/>
      <w:r w:rsidR="00386F7B" w:rsidRPr="005C7FFE">
        <w:rPr>
          <w:rStyle w:val="Fett"/>
          <w:rFonts w:ascii="Calibri" w:hAnsi="Calibri" w:cs="Calibri"/>
          <w:b w:val="0"/>
          <w:bCs w:val="0"/>
          <w:kern w:val="0"/>
          <w:shd w:val="clear" w:color="auto" w:fill="FFFFFF"/>
          <w14:ligatures w14:val="none"/>
        </w:rPr>
        <w:t>Konflikte</w:t>
      </w:r>
      <w:r w:rsidRPr="005C7FFE">
        <w:rPr>
          <w:rStyle w:val="Fett"/>
          <w:rFonts w:ascii="Calibri" w:hAnsi="Calibri" w:cs="Calibri"/>
          <w:b w:val="0"/>
          <w:bCs w:val="0"/>
          <w:kern w:val="0"/>
          <w:shd w:val="clear" w:color="auto" w:fill="FFFFFF"/>
          <w14:ligatures w14:val="none"/>
        </w:rPr>
        <w:t xml:space="preserve">  </w:t>
      </w:r>
      <w:r w:rsidR="00386F7B" w:rsidRPr="005C7FFE">
        <w:rPr>
          <w:rStyle w:val="Fett"/>
          <w:rFonts w:ascii="Calibri" w:hAnsi="Calibri" w:cs="Calibri"/>
          <w:b w:val="0"/>
          <w:bCs w:val="0"/>
          <w:kern w:val="0"/>
          <w:shd w:val="clear" w:color="auto" w:fill="FFFFFF"/>
          <w14:ligatures w14:val="none"/>
        </w:rPr>
        <w:t>(</w:t>
      </w:r>
      <w:proofErr w:type="gramEnd"/>
      <w:r w:rsidR="00E14511" w:rsidRPr="005C7FFE">
        <w:rPr>
          <w:rStyle w:val="Fett"/>
          <w:rFonts w:ascii="Calibri" w:hAnsi="Calibri" w:cs="Calibri"/>
          <w:b w:val="0"/>
          <w:bCs w:val="0"/>
          <w:kern w:val="0"/>
          <w:shd w:val="clear" w:color="auto" w:fill="FFFFFF"/>
          <w14:ligatures w14:val="none"/>
        </w:rPr>
        <w:t xml:space="preserve">u.a. </w:t>
      </w:r>
      <w:r w:rsidR="00386F7B" w:rsidRPr="005C7FFE">
        <w:rPr>
          <w:rStyle w:val="Fett"/>
          <w:rFonts w:ascii="Calibri" w:hAnsi="Calibri" w:cs="Calibri"/>
          <w:b w:val="0"/>
          <w:bCs w:val="0"/>
          <w:kern w:val="0"/>
          <w:shd w:val="clear" w:color="auto" w:fill="FFFFFF"/>
          <w14:ligatures w14:val="none"/>
        </w:rPr>
        <w:t>Bildungs- und Erziehungsziele des</w:t>
      </w:r>
      <w:r w:rsidRPr="005C7FFE">
        <w:rPr>
          <w:rStyle w:val="Fett"/>
          <w:rFonts w:ascii="Calibri" w:hAnsi="Calibri" w:cs="Calibri"/>
          <w:b w:val="0"/>
          <w:bCs w:val="0"/>
          <w:kern w:val="0"/>
          <w:shd w:val="clear" w:color="auto" w:fill="FFFFFF"/>
          <w14:ligatures w14:val="none"/>
        </w:rPr>
        <w:t xml:space="preserve"> </w:t>
      </w:r>
      <w:r w:rsidR="00386F7B" w:rsidRPr="005C7FFE">
        <w:rPr>
          <w:rStyle w:val="Fett"/>
          <w:rFonts w:ascii="Calibri" w:hAnsi="Calibri" w:cs="Calibri"/>
          <w:b w:val="0"/>
          <w:bCs w:val="0"/>
          <w:kern w:val="0"/>
          <w:shd w:val="clear" w:color="auto" w:fill="FFFFFF"/>
          <w14:ligatures w14:val="none"/>
        </w:rPr>
        <w:t xml:space="preserve">Hessischen Schulgesetzes, </w:t>
      </w:r>
      <w:r w:rsidR="00D203F6" w:rsidRPr="005C7FFE">
        <w:rPr>
          <w:rStyle w:val="Fett"/>
          <w:rFonts w:ascii="Calibri" w:hAnsi="Calibri" w:cs="Calibri"/>
          <w:b w:val="0"/>
          <w:bCs w:val="0"/>
          <w:kern w:val="0"/>
          <w:shd w:val="clear" w:color="auto" w:fill="FFFFFF"/>
          <w14:ligatures w14:val="none"/>
        </w:rPr>
        <w:t>Mitwirkung in Gremien des</w:t>
      </w:r>
      <w:r w:rsidR="00FA6D73" w:rsidRPr="005C7FFE">
        <w:rPr>
          <w:rStyle w:val="Fett"/>
          <w:rFonts w:ascii="Calibri" w:hAnsi="Calibri" w:cs="Calibri"/>
          <w:b w:val="0"/>
          <w:bCs w:val="0"/>
          <w:kern w:val="0"/>
          <w:shd w:val="clear" w:color="auto" w:fill="FFFFFF"/>
          <w14:ligatures w14:val="none"/>
        </w:rPr>
        <w:t xml:space="preserve"> </w:t>
      </w:r>
      <w:r w:rsidR="00D203F6" w:rsidRPr="005C7FFE">
        <w:rPr>
          <w:rStyle w:val="Fett"/>
          <w:rFonts w:ascii="Calibri" w:hAnsi="Calibri" w:cs="Calibri"/>
          <w:b w:val="0"/>
          <w:bCs w:val="0"/>
          <w:kern w:val="0"/>
          <w:shd w:val="clear" w:color="auto" w:fill="FFFFFF"/>
          <w14:ligatures w14:val="none"/>
        </w:rPr>
        <w:t xml:space="preserve">Studienseminars, Beamtenstatus, Umgang mit </w:t>
      </w:r>
      <w:r w:rsidRPr="005C7FFE">
        <w:rPr>
          <w:rStyle w:val="Fett"/>
          <w:rFonts w:ascii="Calibri" w:hAnsi="Calibri" w:cs="Calibri"/>
          <w:b w:val="0"/>
          <w:bCs w:val="0"/>
          <w:kern w:val="0"/>
          <w:shd w:val="clear" w:color="auto" w:fill="FFFFFF"/>
          <w14:ligatures w14:val="none"/>
        </w:rPr>
        <w:t xml:space="preserve">Pluralismus, </w:t>
      </w:r>
      <w:r w:rsidR="00386F7B" w:rsidRPr="005C7FFE">
        <w:rPr>
          <w:rStyle w:val="Fett"/>
          <w:rFonts w:ascii="Calibri" w:hAnsi="Calibri" w:cs="Calibri"/>
          <w:b w:val="0"/>
          <w:bCs w:val="0"/>
          <w:kern w:val="0"/>
          <w:shd w:val="clear" w:color="auto" w:fill="FFFFFF"/>
          <w14:ligatures w14:val="none"/>
        </w:rPr>
        <w:t>Kontroversität und</w:t>
      </w:r>
      <w:r w:rsidRPr="005C7FFE">
        <w:rPr>
          <w:rStyle w:val="Fett"/>
          <w:rFonts w:ascii="Calibri" w:hAnsi="Calibri" w:cs="Calibri"/>
          <w:b w:val="0"/>
          <w:bCs w:val="0"/>
          <w:kern w:val="0"/>
          <w:shd w:val="clear" w:color="auto" w:fill="FFFFFF"/>
          <w14:ligatures w14:val="none"/>
        </w:rPr>
        <w:t xml:space="preserve"> </w:t>
      </w:r>
      <w:r w:rsidR="00386F7B" w:rsidRPr="005C7FFE">
        <w:rPr>
          <w:rStyle w:val="Fett"/>
          <w:rFonts w:ascii="Calibri" w:hAnsi="Calibri" w:cs="Calibri"/>
          <w:b w:val="0"/>
          <w:bCs w:val="0"/>
          <w:kern w:val="0"/>
          <w:shd w:val="clear" w:color="auto" w:fill="FFFFFF"/>
          <w14:ligatures w14:val="none"/>
        </w:rPr>
        <w:t>Konsens in demokratischen</w:t>
      </w:r>
      <w:r w:rsidRPr="005C7FFE">
        <w:rPr>
          <w:rStyle w:val="Fett"/>
          <w:rFonts w:ascii="Calibri" w:hAnsi="Calibri" w:cs="Calibri"/>
          <w:b w:val="0"/>
          <w:bCs w:val="0"/>
          <w:kern w:val="0"/>
          <w:shd w:val="clear" w:color="auto" w:fill="FFFFFF"/>
          <w14:ligatures w14:val="none"/>
        </w:rPr>
        <w:t xml:space="preserve"> Gesellschaften</w:t>
      </w:r>
      <w:r w:rsidR="00386F7B" w:rsidRPr="005C7FFE">
        <w:rPr>
          <w:rStyle w:val="Fett"/>
          <w:rFonts w:ascii="Calibri" w:hAnsi="Calibri" w:cs="Calibri"/>
          <w:b w:val="0"/>
          <w:bCs w:val="0"/>
          <w:kern w:val="0"/>
          <w:shd w:val="clear" w:color="auto" w:fill="FFFFFF"/>
          <w14:ligatures w14:val="none"/>
        </w:rPr>
        <w:t>)</w:t>
      </w:r>
      <w:r w:rsidR="00D203F6"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(Einführungsveranstaltung)</w:t>
      </w:r>
    </w:p>
    <w:p w14:paraId="4ECEC5D4" w14:textId="7E104A19" w:rsidR="00A620A6" w:rsidRPr="005C7FFE" w:rsidRDefault="00A620A6"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Basiswissen Demokratie</w:t>
      </w:r>
      <w:r w:rsidR="00386F7B"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Rechtsstaat</w:t>
      </w:r>
      <w:r w:rsidR="00386F7B" w:rsidRPr="005C7FFE">
        <w:rPr>
          <w:rStyle w:val="Fett"/>
          <w:rFonts w:ascii="Calibri" w:hAnsi="Calibri" w:cs="Calibri"/>
          <w:b w:val="0"/>
          <w:bCs w:val="0"/>
          <w:kern w:val="0"/>
          <w:shd w:val="clear" w:color="auto" w:fill="FFFFFF"/>
          <w14:ligatures w14:val="none"/>
        </w:rPr>
        <w:t>, Menschen</w:t>
      </w:r>
      <w:r w:rsidR="00D203F6" w:rsidRPr="005C7FFE">
        <w:rPr>
          <w:rStyle w:val="Fett"/>
          <w:rFonts w:ascii="Calibri" w:hAnsi="Calibri" w:cs="Calibri"/>
          <w:b w:val="0"/>
          <w:bCs w:val="0"/>
          <w:kern w:val="0"/>
          <w:shd w:val="clear" w:color="auto" w:fill="FFFFFF"/>
          <w14:ligatures w14:val="none"/>
        </w:rPr>
        <w:t>-</w:t>
      </w:r>
      <w:r w:rsidR="00386F7B" w:rsidRPr="005C7FFE">
        <w:rPr>
          <w:rStyle w:val="Fett"/>
          <w:rFonts w:ascii="Calibri" w:hAnsi="Calibri" w:cs="Calibri"/>
          <w:b w:val="0"/>
          <w:bCs w:val="0"/>
          <w:kern w:val="0"/>
          <w:shd w:val="clear" w:color="auto" w:fill="FFFFFF"/>
          <w14:ligatures w14:val="none"/>
        </w:rPr>
        <w:t xml:space="preserve"> und Bürgerrechte,</w:t>
      </w:r>
      <w:r w:rsidR="00FA6D73" w:rsidRPr="005C7FFE">
        <w:rPr>
          <w:rStyle w:val="Fett"/>
          <w:rFonts w:ascii="Calibri" w:hAnsi="Calibri" w:cs="Calibri"/>
          <w:b w:val="0"/>
          <w:bCs w:val="0"/>
          <w:kern w:val="0"/>
          <w:shd w:val="clear" w:color="auto" w:fill="FFFFFF"/>
          <w14:ligatures w14:val="none"/>
        </w:rPr>
        <w:t xml:space="preserve"> </w:t>
      </w:r>
      <w:r w:rsidR="00F635D6" w:rsidRPr="005C7FFE">
        <w:rPr>
          <w:rStyle w:val="Fett"/>
          <w:rFonts w:ascii="Calibri" w:hAnsi="Calibri" w:cs="Calibri"/>
          <w:b w:val="0"/>
          <w:bCs w:val="0"/>
          <w:kern w:val="0"/>
          <w:shd w:val="clear" w:color="auto" w:fill="FFFFFF"/>
          <w14:ligatures w14:val="none"/>
        </w:rPr>
        <w:t xml:space="preserve">Menschenbild rechtstaatlicher Demokratien, </w:t>
      </w:r>
      <w:r w:rsidR="00386F7B" w:rsidRPr="005C7FFE">
        <w:rPr>
          <w:rStyle w:val="Fett"/>
          <w:rFonts w:ascii="Calibri" w:hAnsi="Calibri" w:cs="Calibri"/>
          <w:b w:val="0"/>
          <w:bCs w:val="0"/>
          <w:kern w:val="0"/>
          <w:shd w:val="clear" w:color="auto" w:fill="FFFFFF"/>
          <w14:ligatures w14:val="none"/>
        </w:rPr>
        <w:t>Beutelsbacher Konsens</w:t>
      </w:r>
      <w:r w:rsidR="00D203F6" w:rsidRPr="005C7FFE">
        <w:rPr>
          <w:rStyle w:val="Fett"/>
          <w:rFonts w:ascii="Calibri" w:hAnsi="Calibri" w:cs="Calibri"/>
          <w:b w:val="0"/>
          <w:bCs w:val="0"/>
          <w:kern w:val="0"/>
          <w:shd w:val="clear" w:color="auto" w:fill="FFFFFF"/>
          <w14:ligatures w14:val="none"/>
        </w:rPr>
        <w:t>,</w:t>
      </w:r>
      <w:r w:rsidR="00FA6D73" w:rsidRPr="005C7FFE">
        <w:rPr>
          <w:rStyle w:val="Fett"/>
          <w:rFonts w:ascii="Calibri" w:hAnsi="Calibri" w:cs="Calibri"/>
          <w:b w:val="0"/>
          <w:bCs w:val="0"/>
          <w:kern w:val="0"/>
          <w:shd w:val="clear" w:color="auto" w:fill="FFFFFF"/>
          <w14:ligatures w14:val="none"/>
        </w:rPr>
        <w:t xml:space="preserve"> </w:t>
      </w:r>
      <w:r w:rsidR="00D203F6" w:rsidRPr="005C7FFE">
        <w:rPr>
          <w:rStyle w:val="Fett"/>
          <w:rFonts w:ascii="Calibri" w:hAnsi="Calibri" w:cs="Calibri"/>
          <w:b w:val="0"/>
          <w:bCs w:val="0"/>
          <w:kern w:val="0"/>
          <w:shd w:val="clear" w:color="auto" w:fill="FFFFFF"/>
          <w14:ligatures w14:val="none"/>
        </w:rPr>
        <w:t xml:space="preserve">Bedeutung für Erziehung und Führung von Menschen </w:t>
      </w:r>
      <w:r w:rsidRPr="005C7FFE">
        <w:rPr>
          <w:rStyle w:val="Fett"/>
          <w:rFonts w:ascii="Calibri" w:hAnsi="Calibri" w:cs="Calibri"/>
          <w:b w:val="0"/>
          <w:bCs w:val="0"/>
          <w:kern w:val="0"/>
          <w:shd w:val="clear" w:color="auto" w:fill="FFFFFF"/>
          <w14:ligatures w14:val="none"/>
        </w:rPr>
        <w:t>(Einführungsveranstaltung)</w:t>
      </w:r>
    </w:p>
    <w:p w14:paraId="4FB06508" w14:textId="3FBFD06B" w:rsidR="00F635D6" w:rsidRPr="005C7FFE" w:rsidRDefault="00F635D6"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Demokrati</w:t>
      </w:r>
      <w:r w:rsidR="00402263" w:rsidRPr="005C7FFE">
        <w:rPr>
          <w:rStyle w:val="Fett"/>
          <w:rFonts w:ascii="Calibri" w:hAnsi="Calibri" w:cs="Calibri"/>
          <w:b w:val="0"/>
          <w:bCs w:val="0"/>
          <w:kern w:val="0"/>
          <w:shd w:val="clear" w:color="auto" w:fill="FFFFFF"/>
          <w14:ligatures w14:val="none"/>
        </w:rPr>
        <w:t xml:space="preserve">sche Beteiligung </w:t>
      </w:r>
      <w:r w:rsidRPr="005C7FFE">
        <w:rPr>
          <w:rStyle w:val="Fett"/>
          <w:rFonts w:ascii="Calibri" w:hAnsi="Calibri" w:cs="Calibri"/>
          <w:b w:val="0"/>
          <w:bCs w:val="0"/>
          <w:kern w:val="0"/>
          <w:shd w:val="clear" w:color="auto" w:fill="FFFFFF"/>
          <w14:ligatures w14:val="none"/>
        </w:rPr>
        <w:t>in der Klassengemeinschaft, in der Schule</w:t>
      </w:r>
      <w:r w:rsidR="00680B67" w:rsidRPr="005C7FFE">
        <w:rPr>
          <w:rStyle w:val="Fett"/>
          <w:rFonts w:ascii="Calibri" w:hAnsi="Calibri" w:cs="Calibri"/>
          <w:b w:val="0"/>
          <w:bCs w:val="0"/>
          <w:kern w:val="0"/>
          <w:shd w:val="clear" w:color="auto" w:fill="FFFFFF"/>
          <w14:ligatures w14:val="none"/>
        </w:rPr>
        <w:t xml:space="preserve"> (schulische Institutionen</w:t>
      </w:r>
      <w:r w:rsidR="00FA6D73"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und in Vereinen</w:t>
      </w:r>
      <w:r w:rsidR="00E14511" w:rsidRPr="005C7FFE">
        <w:rPr>
          <w:rStyle w:val="Fett"/>
          <w:rFonts w:ascii="Calibri" w:hAnsi="Calibri" w:cs="Calibri"/>
          <w:b w:val="0"/>
          <w:bCs w:val="0"/>
          <w:kern w:val="0"/>
          <w:shd w:val="clear" w:color="auto" w:fill="FFFFFF"/>
          <w14:ligatures w14:val="none"/>
        </w:rPr>
        <w:t>:</w:t>
      </w:r>
      <w:r w:rsidR="00680B67"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 xml:space="preserve">Wie können Lernende </w:t>
      </w:r>
      <w:r w:rsidR="00E14511" w:rsidRPr="005C7FFE">
        <w:rPr>
          <w:rStyle w:val="Fett"/>
          <w:rFonts w:ascii="Calibri" w:hAnsi="Calibri" w:cs="Calibri"/>
          <w:b w:val="0"/>
          <w:bCs w:val="0"/>
          <w:kern w:val="0"/>
          <w:shd w:val="clear" w:color="auto" w:fill="FFFFFF"/>
          <w14:ligatures w14:val="none"/>
        </w:rPr>
        <w:t xml:space="preserve">dazu </w:t>
      </w:r>
      <w:r w:rsidRPr="005C7FFE">
        <w:rPr>
          <w:rStyle w:val="Fett"/>
          <w:rFonts w:ascii="Calibri" w:hAnsi="Calibri" w:cs="Calibri"/>
          <w:b w:val="0"/>
          <w:bCs w:val="0"/>
          <w:kern w:val="0"/>
          <w:shd w:val="clear" w:color="auto" w:fill="FFFFFF"/>
          <w14:ligatures w14:val="none"/>
        </w:rPr>
        <w:t>angeleitet</w:t>
      </w:r>
      <w:r w:rsidR="00E14511" w:rsidRPr="005C7FFE">
        <w:rPr>
          <w:rStyle w:val="Fett"/>
          <w:rFonts w:ascii="Calibri" w:hAnsi="Calibri" w:cs="Calibri"/>
          <w:b w:val="0"/>
          <w:bCs w:val="0"/>
          <w:kern w:val="0"/>
          <w:shd w:val="clear" w:color="auto" w:fill="FFFFFF"/>
          <w14:ligatures w14:val="none"/>
        </w:rPr>
        <w:t xml:space="preserve"> und motiviert </w:t>
      </w:r>
      <w:r w:rsidRPr="005C7FFE">
        <w:rPr>
          <w:rStyle w:val="Fett"/>
          <w:rFonts w:ascii="Calibri" w:hAnsi="Calibri" w:cs="Calibri"/>
          <w:b w:val="0"/>
          <w:bCs w:val="0"/>
          <w:kern w:val="0"/>
          <w:shd w:val="clear" w:color="auto" w:fill="FFFFFF"/>
          <w14:ligatures w14:val="none"/>
        </w:rPr>
        <w:t>werden</w:t>
      </w:r>
      <w:r w:rsidR="00E14511" w:rsidRPr="005C7FFE">
        <w:rPr>
          <w:rStyle w:val="Fett"/>
          <w:rFonts w:ascii="Calibri" w:hAnsi="Calibri" w:cs="Calibri"/>
          <w:b w:val="0"/>
          <w:bCs w:val="0"/>
          <w:kern w:val="0"/>
          <w:shd w:val="clear" w:color="auto" w:fill="FFFFFF"/>
          <w14:ligatures w14:val="none"/>
        </w:rPr>
        <w:t>, ihre</w:t>
      </w:r>
      <w:r w:rsidR="00FA6D73" w:rsidRPr="005C7FFE">
        <w:rPr>
          <w:rStyle w:val="Fett"/>
          <w:rFonts w:ascii="Calibri" w:hAnsi="Calibri" w:cs="Calibri"/>
          <w:b w:val="0"/>
          <w:bCs w:val="0"/>
          <w:kern w:val="0"/>
          <w:shd w:val="clear" w:color="auto" w:fill="FFFFFF"/>
          <w14:ligatures w14:val="none"/>
        </w:rPr>
        <w:t xml:space="preserve"> </w:t>
      </w:r>
      <w:r w:rsidR="00E14511" w:rsidRPr="005C7FFE">
        <w:rPr>
          <w:rStyle w:val="Fett"/>
          <w:rFonts w:ascii="Calibri" w:hAnsi="Calibri" w:cs="Calibri"/>
          <w:b w:val="0"/>
          <w:bCs w:val="0"/>
          <w:kern w:val="0"/>
          <w:shd w:val="clear" w:color="auto" w:fill="FFFFFF"/>
          <w14:ligatures w14:val="none"/>
        </w:rPr>
        <w:t>demokratischen</w:t>
      </w:r>
      <w:r w:rsidR="00680B67" w:rsidRPr="005C7FFE">
        <w:rPr>
          <w:rStyle w:val="Fett"/>
          <w:rFonts w:ascii="Calibri" w:hAnsi="Calibri" w:cs="Calibri"/>
          <w:b w:val="0"/>
          <w:bCs w:val="0"/>
          <w:kern w:val="0"/>
          <w:shd w:val="clear" w:color="auto" w:fill="FFFFFF"/>
          <w14:ligatures w14:val="none"/>
        </w:rPr>
        <w:t xml:space="preserve"> </w:t>
      </w:r>
      <w:r w:rsidR="00E14511" w:rsidRPr="005C7FFE">
        <w:rPr>
          <w:rStyle w:val="Fett"/>
          <w:rFonts w:ascii="Calibri" w:hAnsi="Calibri" w:cs="Calibri"/>
          <w:b w:val="0"/>
          <w:bCs w:val="0"/>
          <w:kern w:val="0"/>
          <w:shd w:val="clear" w:color="auto" w:fill="FFFFFF"/>
          <w14:ligatures w14:val="none"/>
        </w:rPr>
        <w:t>Beteiligungsrechte in Gremien zu nutzen</w:t>
      </w:r>
      <w:r w:rsidRPr="005C7FFE">
        <w:rPr>
          <w:rStyle w:val="Fett"/>
          <w:rFonts w:ascii="Calibri" w:hAnsi="Calibri" w:cs="Calibri"/>
          <w:b w:val="0"/>
          <w:bCs w:val="0"/>
          <w:kern w:val="0"/>
          <w:shd w:val="clear" w:color="auto" w:fill="FFFFFF"/>
          <w14:ligatures w14:val="none"/>
        </w:rPr>
        <w:t xml:space="preserve">? </w:t>
      </w:r>
      <w:r w:rsidR="00E14511" w:rsidRPr="005C7FFE">
        <w:rPr>
          <w:rStyle w:val="Fett"/>
          <w:rFonts w:ascii="Calibri" w:hAnsi="Calibri" w:cs="Calibri"/>
          <w:b w:val="0"/>
          <w:bCs w:val="0"/>
          <w:kern w:val="0"/>
          <w:shd w:val="clear" w:color="auto" w:fill="FFFFFF"/>
          <w14:ligatures w14:val="none"/>
        </w:rPr>
        <w:t>(Einführungsveranstaltung)</w:t>
      </w:r>
    </w:p>
    <w:p w14:paraId="7255ADBA" w14:textId="7366087D" w:rsidR="00386F7B" w:rsidRPr="005C7FFE" w:rsidRDefault="00386F7B"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Menschenrechtsbildung – ein wichtiger Baustein wirksamer BNE?!</w:t>
      </w:r>
      <w:r w:rsidR="00FA6D73"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Wie können wir</w:t>
      </w:r>
      <w:r w:rsidR="00F635D6"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Zusammenhänge von BNE und Menschen- und Bürgerrechtsbildung im</w:t>
      </w:r>
      <w:r w:rsidR="00F635D6"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Unterricht produktiv</w:t>
      </w:r>
      <w:r w:rsidR="00F635D6"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nutzen?</w:t>
      </w:r>
      <w:r w:rsidR="00F635D6" w:rsidRPr="005C7FFE">
        <w:rPr>
          <w:rStyle w:val="Fett"/>
          <w:rFonts w:ascii="Calibri" w:hAnsi="Calibri" w:cs="Calibri"/>
          <w:b w:val="0"/>
          <w:bCs w:val="0"/>
          <w:kern w:val="0"/>
          <w:shd w:val="clear" w:color="auto" w:fill="FFFFFF"/>
          <w14:ligatures w14:val="none"/>
        </w:rPr>
        <w:t xml:space="preserve"> (Workshopangebot </w:t>
      </w:r>
      <w:r w:rsidR="00B270CD" w:rsidRPr="005C7FFE">
        <w:rPr>
          <w:rStyle w:val="Fett"/>
          <w:rFonts w:ascii="Calibri" w:hAnsi="Calibri" w:cs="Calibri"/>
          <w:b w:val="0"/>
          <w:bCs w:val="0"/>
          <w:kern w:val="0"/>
          <w:shd w:val="clear" w:color="auto" w:fill="FFFFFF"/>
          <w14:ligatures w14:val="none"/>
        </w:rPr>
        <w:t xml:space="preserve">am </w:t>
      </w:r>
      <w:r w:rsidR="00F635D6" w:rsidRPr="005C7FFE">
        <w:rPr>
          <w:rStyle w:val="Fett"/>
          <w:rFonts w:ascii="Calibri" w:hAnsi="Calibri" w:cs="Calibri"/>
          <w:b w:val="0"/>
          <w:bCs w:val="0"/>
          <w:kern w:val="0"/>
          <w:shd w:val="clear" w:color="auto" w:fill="FFFFFF"/>
          <w14:ligatures w14:val="none"/>
        </w:rPr>
        <w:t>BNE-Tag)</w:t>
      </w:r>
    </w:p>
    <w:p w14:paraId="10A05A0F" w14:textId="341C1C6A" w:rsidR="00F635D6" w:rsidRPr="005C7FFE" w:rsidRDefault="00F635D6"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Argumentationstraining gegen Stammtischparolen:</w:t>
      </w:r>
      <w:r w:rsidR="00FA6D73"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Wie mit Situationen gruppenbezogener Menschenfeindlichkeit und verschiedenen Formen der</w:t>
      </w:r>
      <w:r w:rsidR="00FA6D73" w:rsidRPr="005C7FFE">
        <w:rPr>
          <w:rStyle w:val="Fett"/>
          <w:rFonts w:ascii="Calibri" w:hAnsi="Calibri" w:cs="Calibri"/>
          <w:b w:val="0"/>
          <w:bCs w:val="0"/>
          <w:kern w:val="0"/>
          <w:shd w:val="clear" w:color="auto" w:fill="FFFFFF"/>
          <w14:ligatures w14:val="none"/>
        </w:rPr>
        <w:t xml:space="preserve"> </w:t>
      </w:r>
      <w:r w:rsidRPr="005C7FFE">
        <w:rPr>
          <w:rStyle w:val="Fett"/>
          <w:rFonts w:ascii="Calibri" w:hAnsi="Calibri" w:cs="Calibri"/>
          <w:b w:val="0"/>
          <w:bCs w:val="0"/>
          <w:kern w:val="0"/>
          <w:shd w:val="clear" w:color="auto" w:fill="FFFFFF"/>
          <w14:ligatures w14:val="none"/>
        </w:rPr>
        <w:t>Heterophobie pädagogisch und inhaltlich angemessen umgehen? (Workshopangebot BNE-Tag)</w:t>
      </w:r>
    </w:p>
    <w:p w14:paraId="1C2088E1" w14:textId="5C90681A" w:rsidR="00D203F6" w:rsidRPr="005C7FFE" w:rsidRDefault="00F03770"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Soziales Lernen - Von der Klasse zur Lerngemeinschaft</w:t>
      </w:r>
      <w:r w:rsidR="00D203F6" w:rsidRPr="005C7FFE">
        <w:rPr>
          <w:rStyle w:val="Fett"/>
          <w:rFonts w:ascii="Calibri" w:hAnsi="Calibri" w:cs="Calibri"/>
          <w:b w:val="0"/>
          <w:bCs w:val="0"/>
          <w:kern w:val="0"/>
          <w:shd w:val="clear" w:color="auto" w:fill="FFFFFF"/>
          <w14:ligatures w14:val="none"/>
        </w:rPr>
        <w:t xml:space="preserve"> (im Rahmen der Veranstaltung EBB)</w:t>
      </w:r>
    </w:p>
    <w:p w14:paraId="62BF3DA0" w14:textId="336AC343" w:rsidR="00F03770" w:rsidRPr="005C7FFE" w:rsidRDefault="00F03770"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Demokratiebildung durch kooperatives Lernen</w:t>
      </w:r>
      <w:r w:rsidR="00D203F6" w:rsidRPr="005C7FFE">
        <w:rPr>
          <w:rStyle w:val="Fett"/>
          <w:rFonts w:ascii="Calibri" w:hAnsi="Calibri" w:cs="Calibri"/>
          <w:b w:val="0"/>
          <w:bCs w:val="0"/>
          <w:kern w:val="0"/>
          <w:shd w:val="clear" w:color="auto" w:fill="FFFFFF"/>
          <w14:ligatures w14:val="none"/>
        </w:rPr>
        <w:t xml:space="preserve"> (im Rahmen der Veranstaltung EBB)</w:t>
      </w:r>
    </w:p>
    <w:p w14:paraId="4C9312C8" w14:textId="2C1EA06B" w:rsidR="00E14511" w:rsidRPr="005C7FFE" w:rsidRDefault="00C301CC" w:rsidP="00FA6D73">
      <w:pPr>
        <w:pStyle w:val="Listenabsatz"/>
        <w:numPr>
          <w:ilvl w:val="0"/>
          <w:numId w:val="3"/>
        </w:numPr>
        <w:rPr>
          <w:rStyle w:val="Fett"/>
          <w:rFonts w:ascii="Calibri" w:hAnsi="Calibri" w:cs="Calibri"/>
          <w:b w:val="0"/>
          <w:bCs w:val="0"/>
          <w:kern w:val="0"/>
          <w:shd w:val="clear" w:color="auto" w:fill="FFFFFF"/>
          <w14:ligatures w14:val="none"/>
        </w:rPr>
      </w:pPr>
      <w:r w:rsidRPr="005C7FFE">
        <w:rPr>
          <w:rStyle w:val="Fett"/>
          <w:rFonts w:ascii="Calibri" w:hAnsi="Calibri" w:cs="Calibri"/>
          <w:b w:val="0"/>
          <w:bCs w:val="0"/>
          <w:kern w:val="0"/>
          <w:shd w:val="clear" w:color="auto" w:fill="FFFFFF"/>
          <w14:ligatures w14:val="none"/>
        </w:rPr>
        <w:t>Neben d</w:t>
      </w:r>
      <w:r w:rsidR="00E14511" w:rsidRPr="005C7FFE">
        <w:rPr>
          <w:rStyle w:val="Fett"/>
          <w:rFonts w:ascii="Calibri" w:hAnsi="Calibri" w:cs="Calibri"/>
          <w:b w:val="0"/>
          <w:bCs w:val="0"/>
          <w:kern w:val="0"/>
          <w:shd w:val="clear" w:color="auto" w:fill="FFFFFF"/>
          <w14:ligatures w14:val="none"/>
        </w:rPr>
        <w:t>iese</w:t>
      </w:r>
      <w:r w:rsidRPr="005C7FFE">
        <w:rPr>
          <w:rStyle w:val="Fett"/>
          <w:rFonts w:ascii="Calibri" w:hAnsi="Calibri" w:cs="Calibri"/>
          <w:b w:val="0"/>
          <w:bCs w:val="0"/>
          <w:kern w:val="0"/>
          <w:shd w:val="clear" w:color="auto" w:fill="FFFFFF"/>
          <w14:ligatures w14:val="none"/>
        </w:rPr>
        <w:t>n</w:t>
      </w:r>
      <w:r w:rsidR="00E14511" w:rsidRPr="005C7FFE">
        <w:rPr>
          <w:rStyle w:val="Fett"/>
          <w:rFonts w:ascii="Calibri" w:hAnsi="Calibri" w:cs="Calibri"/>
          <w:b w:val="0"/>
          <w:bCs w:val="0"/>
          <w:kern w:val="0"/>
          <w:shd w:val="clear" w:color="auto" w:fill="FFFFFF"/>
          <w14:ligatures w14:val="none"/>
        </w:rPr>
        <w:t xml:space="preserve"> überfachlichen Angebote</w:t>
      </w:r>
      <w:r w:rsidRPr="005C7FFE">
        <w:rPr>
          <w:rStyle w:val="Fett"/>
          <w:rFonts w:ascii="Calibri" w:hAnsi="Calibri" w:cs="Calibri"/>
          <w:b w:val="0"/>
          <w:bCs w:val="0"/>
          <w:kern w:val="0"/>
          <w:shd w:val="clear" w:color="auto" w:fill="FFFFFF"/>
          <w14:ligatures w14:val="none"/>
        </w:rPr>
        <w:t>n</w:t>
      </w:r>
      <w:r w:rsidR="00E14511" w:rsidRPr="005C7FFE">
        <w:rPr>
          <w:rStyle w:val="Fett"/>
          <w:rFonts w:ascii="Calibri" w:hAnsi="Calibri" w:cs="Calibri"/>
          <w:b w:val="0"/>
          <w:bCs w:val="0"/>
          <w:kern w:val="0"/>
          <w:shd w:val="clear" w:color="auto" w:fill="FFFFFF"/>
          <w14:ligatures w14:val="none"/>
        </w:rPr>
        <w:t xml:space="preserve"> zum Demokratie Lernen w</w:t>
      </w:r>
      <w:r w:rsidRPr="005C7FFE">
        <w:rPr>
          <w:rStyle w:val="Fett"/>
          <w:rFonts w:ascii="Calibri" w:hAnsi="Calibri" w:cs="Calibri"/>
          <w:b w:val="0"/>
          <w:bCs w:val="0"/>
          <w:kern w:val="0"/>
          <w:shd w:val="clear" w:color="auto" w:fill="FFFFFF"/>
          <w14:ligatures w14:val="none"/>
        </w:rPr>
        <w:t xml:space="preserve">ird </w:t>
      </w:r>
      <w:r w:rsidR="00E14511" w:rsidRPr="005C7FFE">
        <w:rPr>
          <w:rStyle w:val="Fett"/>
          <w:rFonts w:ascii="Calibri" w:hAnsi="Calibri" w:cs="Calibri"/>
          <w:b w:val="0"/>
          <w:bCs w:val="0"/>
          <w:kern w:val="0"/>
          <w:shd w:val="clear" w:color="auto" w:fill="FFFFFF"/>
          <w14:ligatures w14:val="none"/>
        </w:rPr>
        <w:t xml:space="preserve">in den </w:t>
      </w:r>
      <w:r w:rsidR="008D69BD" w:rsidRPr="005C7FFE">
        <w:rPr>
          <w:rStyle w:val="Fett"/>
          <w:rFonts w:ascii="Calibri" w:hAnsi="Calibri" w:cs="Calibri"/>
          <w:b w:val="0"/>
          <w:bCs w:val="0"/>
          <w:kern w:val="0"/>
          <w:shd w:val="clear" w:color="auto" w:fill="FFFFFF"/>
          <w14:ligatures w14:val="none"/>
        </w:rPr>
        <w:t xml:space="preserve">einzelnen </w:t>
      </w:r>
      <w:r w:rsidR="00E14511" w:rsidRPr="005C7FFE">
        <w:rPr>
          <w:rStyle w:val="Fett"/>
          <w:rFonts w:ascii="Calibri" w:hAnsi="Calibri" w:cs="Calibri"/>
          <w:b w:val="0"/>
          <w:bCs w:val="0"/>
          <w:kern w:val="0"/>
          <w:shd w:val="clear" w:color="auto" w:fill="FFFFFF"/>
          <w14:ligatures w14:val="none"/>
        </w:rPr>
        <w:t xml:space="preserve">Fachseminaren </w:t>
      </w:r>
      <w:r w:rsidRPr="005C7FFE">
        <w:rPr>
          <w:rStyle w:val="Fett"/>
          <w:rFonts w:ascii="Calibri" w:hAnsi="Calibri" w:cs="Calibri"/>
          <w:b w:val="0"/>
          <w:bCs w:val="0"/>
          <w:kern w:val="0"/>
          <w:shd w:val="clear" w:color="auto" w:fill="FFFFFF"/>
          <w14:ligatures w14:val="none"/>
        </w:rPr>
        <w:t xml:space="preserve">das Demokratie Lernen zu geeigneten </w:t>
      </w:r>
      <w:r w:rsidR="00E14511" w:rsidRPr="005C7FFE">
        <w:rPr>
          <w:rStyle w:val="Fett"/>
          <w:rFonts w:ascii="Calibri" w:hAnsi="Calibri" w:cs="Calibri"/>
          <w:b w:val="0"/>
          <w:bCs w:val="0"/>
          <w:kern w:val="0"/>
          <w:shd w:val="clear" w:color="auto" w:fill="FFFFFF"/>
          <w14:ligatures w14:val="none"/>
        </w:rPr>
        <w:t xml:space="preserve">Schwerpunkten </w:t>
      </w:r>
      <w:r w:rsidRPr="005C7FFE">
        <w:rPr>
          <w:rStyle w:val="Fett"/>
          <w:rFonts w:ascii="Calibri" w:hAnsi="Calibri" w:cs="Calibri"/>
          <w:b w:val="0"/>
          <w:bCs w:val="0"/>
          <w:kern w:val="0"/>
          <w:shd w:val="clear" w:color="auto" w:fill="FFFFFF"/>
          <w14:ligatures w14:val="none"/>
        </w:rPr>
        <w:t>der</w:t>
      </w:r>
      <w:r w:rsidR="00E14511" w:rsidRPr="005C7FFE">
        <w:rPr>
          <w:rStyle w:val="Fett"/>
          <w:rFonts w:ascii="Calibri" w:hAnsi="Calibri" w:cs="Calibri"/>
          <w:b w:val="0"/>
          <w:bCs w:val="0"/>
          <w:kern w:val="0"/>
          <w:shd w:val="clear" w:color="auto" w:fill="FFFFFF"/>
          <w14:ligatures w14:val="none"/>
        </w:rPr>
        <w:t xml:space="preserve"> politischen, ethisch-moralischen, historischen, kulturellen und religiösen Bildung vertieft.    </w:t>
      </w:r>
    </w:p>
    <w:p w14:paraId="3C136CC2" w14:textId="07DC8D6F" w:rsidR="00E14511" w:rsidRDefault="00D203F6" w:rsidP="00731381">
      <w:pPr>
        <w:jc w:val="center"/>
        <w:rPr>
          <w:rFonts w:ascii="Arial" w:hAnsi="Arial" w:cs="Arial"/>
          <w:i/>
          <w:iCs/>
          <w:sz w:val="20"/>
          <w:szCs w:val="20"/>
        </w:rPr>
      </w:pPr>
      <w:r>
        <w:rPr>
          <w:noProof/>
        </w:rPr>
        <w:drawing>
          <wp:inline distT="0" distB="0" distL="0" distR="0" wp14:anchorId="332A9B17" wp14:editId="4368B06D">
            <wp:extent cx="5110542" cy="3806430"/>
            <wp:effectExtent l="0" t="0" r="0" b="3810"/>
            <wp:docPr id="1873598122"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98122" name="Grafik 1" descr="Ein Bild, das Text, Screenshot, Schrift enthält.&#10;&#10;KI-generierte Inhalte können fehlerhaft sein."/>
                    <pic:cNvPicPr/>
                  </pic:nvPicPr>
                  <pic:blipFill>
                    <a:blip r:embed="rId5"/>
                    <a:stretch>
                      <a:fillRect/>
                    </a:stretch>
                  </pic:blipFill>
                  <pic:spPr>
                    <a:xfrm>
                      <a:off x="0" y="0"/>
                      <a:ext cx="5153464" cy="3838399"/>
                    </a:xfrm>
                    <a:prstGeom prst="rect">
                      <a:avLst/>
                    </a:prstGeom>
                  </pic:spPr>
                </pic:pic>
              </a:graphicData>
            </a:graphic>
          </wp:inline>
        </w:drawing>
      </w:r>
    </w:p>
    <w:p w14:paraId="354EB6C0" w14:textId="41C611C5" w:rsidR="0084221C" w:rsidRPr="00731381" w:rsidRDefault="00731381" w:rsidP="00731381">
      <w:pPr>
        <w:jc w:val="right"/>
        <w:rPr>
          <w:rFonts w:ascii="Arial" w:hAnsi="Arial" w:cs="Arial"/>
          <w:i/>
          <w:iCs/>
          <w:sz w:val="12"/>
          <w:szCs w:val="12"/>
        </w:rPr>
      </w:pPr>
      <w:r w:rsidRPr="00731381">
        <w:rPr>
          <w:rFonts w:ascii="Arial" w:hAnsi="Arial" w:cs="Arial"/>
          <w:i/>
          <w:iCs/>
          <w:sz w:val="12"/>
          <w:szCs w:val="12"/>
        </w:rPr>
        <w:t>https://www.phdl.at/fileadmin/user_upload/1_Studium/4_Beratung/OpenMind_Schmetterlings_Modell.jpg</w:t>
      </w:r>
    </w:p>
    <w:sectPr w:rsidR="0084221C" w:rsidRPr="007313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5DF"/>
    <w:multiLevelType w:val="hybridMultilevel"/>
    <w:tmpl w:val="58BEE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837E96"/>
    <w:multiLevelType w:val="hybridMultilevel"/>
    <w:tmpl w:val="1D9AFD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0440C2"/>
    <w:multiLevelType w:val="hybridMultilevel"/>
    <w:tmpl w:val="2DA8F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FA"/>
    <w:rsid w:val="0003303B"/>
    <w:rsid w:val="00083791"/>
    <w:rsid w:val="000E69F5"/>
    <w:rsid w:val="00137A5F"/>
    <w:rsid w:val="001830F9"/>
    <w:rsid w:val="001E380C"/>
    <w:rsid w:val="0022504B"/>
    <w:rsid w:val="002340D4"/>
    <w:rsid w:val="002C25C1"/>
    <w:rsid w:val="002D6BFA"/>
    <w:rsid w:val="003252AE"/>
    <w:rsid w:val="00366BF2"/>
    <w:rsid w:val="003754D8"/>
    <w:rsid w:val="00386F7B"/>
    <w:rsid w:val="0040014B"/>
    <w:rsid w:val="00402263"/>
    <w:rsid w:val="00405395"/>
    <w:rsid w:val="00471651"/>
    <w:rsid w:val="004C732A"/>
    <w:rsid w:val="004F39A8"/>
    <w:rsid w:val="004F3EFA"/>
    <w:rsid w:val="005739AB"/>
    <w:rsid w:val="005B051E"/>
    <w:rsid w:val="005C7FFE"/>
    <w:rsid w:val="00680B67"/>
    <w:rsid w:val="006A6F65"/>
    <w:rsid w:val="006E1F3D"/>
    <w:rsid w:val="00717416"/>
    <w:rsid w:val="00731381"/>
    <w:rsid w:val="007E1C7A"/>
    <w:rsid w:val="0084221C"/>
    <w:rsid w:val="008443DC"/>
    <w:rsid w:val="008529EE"/>
    <w:rsid w:val="008558B5"/>
    <w:rsid w:val="008C66B4"/>
    <w:rsid w:val="008D69BD"/>
    <w:rsid w:val="00964B80"/>
    <w:rsid w:val="00A1472A"/>
    <w:rsid w:val="00A620A6"/>
    <w:rsid w:val="00AA44AC"/>
    <w:rsid w:val="00B0494C"/>
    <w:rsid w:val="00B270CD"/>
    <w:rsid w:val="00BA122F"/>
    <w:rsid w:val="00BE2E1F"/>
    <w:rsid w:val="00C22A2A"/>
    <w:rsid w:val="00C301CC"/>
    <w:rsid w:val="00CC5393"/>
    <w:rsid w:val="00D203F6"/>
    <w:rsid w:val="00D60DE0"/>
    <w:rsid w:val="00D74643"/>
    <w:rsid w:val="00DB4F6B"/>
    <w:rsid w:val="00DC5D4D"/>
    <w:rsid w:val="00DD4B20"/>
    <w:rsid w:val="00E14511"/>
    <w:rsid w:val="00E34815"/>
    <w:rsid w:val="00E52703"/>
    <w:rsid w:val="00E73D3E"/>
    <w:rsid w:val="00EB15B8"/>
    <w:rsid w:val="00EE5326"/>
    <w:rsid w:val="00F03770"/>
    <w:rsid w:val="00F635D6"/>
    <w:rsid w:val="00F64E86"/>
    <w:rsid w:val="00F864CD"/>
    <w:rsid w:val="00FA6D73"/>
    <w:rsid w:val="00FC6BE7"/>
    <w:rsid w:val="00FD4D76"/>
    <w:rsid w:val="00FE1C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11A3"/>
  <w15:chartTrackingRefBased/>
  <w15:docId w15:val="{72865E8F-78A7-4A74-B977-3458D91B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3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3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3E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3E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3E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3E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3E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3E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3E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3E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3E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3E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3E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3E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3E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3E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3E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3EFA"/>
    <w:rPr>
      <w:rFonts w:eastAsiaTheme="majorEastAsia" w:cstheme="majorBidi"/>
      <w:color w:val="272727" w:themeColor="text1" w:themeTint="D8"/>
    </w:rPr>
  </w:style>
  <w:style w:type="paragraph" w:styleId="Titel">
    <w:name w:val="Title"/>
    <w:basedOn w:val="Standard"/>
    <w:next w:val="Standard"/>
    <w:link w:val="TitelZchn"/>
    <w:uiPriority w:val="10"/>
    <w:qFormat/>
    <w:rsid w:val="004F3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3E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3E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3E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3E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3EFA"/>
    <w:rPr>
      <w:i/>
      <w:iCs/>
      <w:color w:val="404040" w:themeColor="text1" w:themeTint="BF"/>
    </w:rPr>
  </w:style>
  <w:style w:type="paragraph" w:styleId="Listenabsatz">
    <w:name w:val="List Paragraph"/>
    <w:basedOn w:val="Standard"/>
    <w:uiPriority w:val="34"/>
    <w:qFormat/>
    <w:rsid w:val="004F3EFA"/>
    <w:pPr>
      <w:ind w:left="720"/>
      <w:contextualSpacing/>
    </w:pPr>
  </w:style>
  <w:style w:type="character" w:styleId="IntensiveHervorhebung">
    <w:name w:val="Intense Emphasis"/>
    <w:basedOn w:val="Absatz-Standardschriftart"/>
    <w:uiPriority w:val="21"/>
    <w:qFormat/>
    <w:rsid w:val="004F3EFA"/>
    <w:rPr>
      <w:i/>
      <w:iCs/>
      <w:color w:val="0F4761" w:themeColor="accent1" w:themeShade="BF"/>
    </w:rPr>
  </w:style>
  <w:style w:type="paragraph" w:styleId="IntensivesZitat">
    <w:name w:val="Intense Quote"/>
    <w:basedOn w:val="Standard"/>
    <w:next w:val="Standard"/>
    <w:link w:val="IntensivesZitatZchn"/>
    <w:uiPriority w:val="30"/>
    <w:qFormat/>
    <w:rsid w:val="004F3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3EFA"/>
    <w:rPr>
      <w:i/>
      <w:iCs/>
      <w:color w:val="0F4761" w:themeColor="accent1" w:themeShade="BF"/>
    </w:rPr>
  </w:style>
  <w:style w:type="character" w:styleId="IntensiverVerweis">
    <w:name w:val="Intense Reference"/>
    <w:basedOn w:val="Absatz-Standardschriftart"/>
    <w:uiPriority w:val="32"/>
    <w:qFormat/>
    <w:rsid w:val="004F3EFA"/>
    <w:rPr>
      <w:b/>
      <w:bCs/>
      <w:smallCaps/>
      <w:color w:val="0F4761" w:themeColor="accent1" w:themeShade="BF"/>
      <w:spacing w:val="5"/>
    </w:rPr>
  </w:style>
  <w:style w:type="paragraph" w:styleId="StandardWeb">
    <w:name w:val="Normal (Web)"/>
    <w:basedOn w:val="Standard"/>
    <w:uiPriority w:val="99"/>
    <w:semiHidden/>
    <w:unhideWhenUsed/>
    <w:rsid w:val="00F635D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C22A2A"/>
    <w:rPr>
      <w:color w:val="467886" w:themeColor="hyperlink"/>
      <w:u w:val="single"/>
    </w:rPr>
  </w:style>
  <w:style w:type="character" w:styleId="NichtaufgelsteErwhnung">
    <w:name w:val="Unresolved Mention"/>
    <w:basedOn w:val="Absatz-Standardschriftart"/>
    <w:uiPriority w:val="99"/>
    <w:semiHidden/>
    <w:unhideWhenUsed/>
    <w:rsid w:val="00C22A2A"/>
    <w:rPr>
      <w:color w:val="605E5C"/>
      <w:shd w:val="clear" w:color="auto" w:fill="E1DFDD"/>
    </w:rPr>
  </w:style>
  <w:style w:type="character" w:styleId="Fett">
    <w:name w:val="Strong"/>
    <w:basedOn w:val="Absatz-Standardschriftart"/>
    <w:uiPriority w:val="22"/>
    <w:qFormat/>
    <w:rsid w:val="00FA6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82051">
      <w:bodyDiv w:val="1"/>
      <w:marLeft w:val="0"/>
      <w:marRight w:val="0"/>
      <w:marTop w:val="0"/>
      <w:marBottom w:val="0"/>
      <w:divBdr>
        <w:top w:val="none" w:sz="0" w:space="0" w:color="auto"/>
        <w:left w:val="none" w:sz="0" w:space="0" w:color="auto"/>
        <w:bottom w:val="none" w:sz="0" w:space="0" w:color="auto"/>
        <w:right w:val="none" w:sz="0" w:space="0" w:color="auto"/>
      </w:divBdr>
    </w:div>
    <w:div w:id="20677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Füchter</dc:creator>
  <cp:keywords/>
  <dc:description/>
  <cp:lastModifiedBy>Baumbusch, Cornelia (LA HP)</cp:lastModifiedBy>
  <cp:revision>5</cp:revision>
  <cp:lastPrinted>2025-03-26T15:12:00Z</cp:lastPrinted>
  <dcterms:created xsi:type="dcterms:W3CDTF">2025-04-04T07:29:00Z</dcterms:created>
  <dcterms:modified xsi:type="dcterms:W3CDTF">2025-07-09T08:37:00Z</dcterms:modified>
</cp:coreProperties>
</file>